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75" w:lineRule="auto"/>
        <w:jc w:val="both"/>
        <w:rPr>
          <w:rFonts w:hint="default" w:ascii="Times New Roman Regular" w:hAnsi="Times New Roman Regular" w:eastAsia="仿宋" w:cs="Times New Roman Regular"/>
          <w:b/>
          <w:bCs/>
          <w:sz w:val="28"/>
          <w:szCs w:val="28"/>
          <w:lang w:eastAsia="zh-CN"/>
        </w:rPr>
      </w:pPr>
      <w:r>
        <w:rPr>
          <w:rFonts w:hint="default" w:ascii="Times New Roman Regular" w:hAnsi="Times New Roman Regular" w:eastAsia="仿宋" w:cs="Times New Roman Regular"/>
          <w:b/>
          <w:bCs/>
          <w:sz w:val="28"/>
          <w:szCs w:val="28"/>
          <w:lang w:eastAsia="zh-CN"/>
        </w:rPr>
        <w:t>附件1：</w:t>
      </w:r>
    </w:p>
    <w:p>
      <w:pPr>
        <w:spacing w:before="240" w:beforeLines="100" w:after="240" w:afterLines="100" w:line="240" w:lineRule="auto"/>
        <w:jc w:val="center"/>
        <w:rPr>
          <w:rFonts w:ascii="Times New Roman" w:hAnsi="Times New Roman" w:eastAsia="黑体" w:cs="Times New Roman"/>
          <w:b/>
          <w:sz w:val="32"/>
          <w:lang w:eastAsia="zh-CN"/>
        </w:rPr>
      </w:pPr>
      <w:r>
        <w:rPr>
          <w:rFonts w:ascii="Times New Roman" w:hAnsi="Times New Roman" w:eastAsia="黑体" w:cs="Times New Roman"/>
          <w:b/>
          <w:sz w:val="32"/>
          <w:lang w:eastAsia="zh-CN"/>
        </w:rPr>
        <w:t>中国食品科学技术学会</w:t>
      </w:r>
    </w:p>
    <w:p>
      <w:pPr>
        <w:keepNext w:val="0"/>
        <w:keepLines w:val="0"/>
        <w:pageBreakBefore w:val="0"/>
        <w:widowControl w:val="0"/>
        <w:kinsoku/>
        <w:wordWrap/>
        <w:overflowPunct/>
        <w:topLinePunct w:val="0"/>
        <w:autoSpaceDE w:val="0"/>
        <w:autoSpaceDN w:val="0"/>
        <w:bidi w:val="0"/>
        <w:adjustRightInd/>
        <w:snapToGrid/>
        <w:spacing w:after="240" w:afterLines="100" w:line="240" w:lineRule="auto"/>
        <w:jc w:val="center"/>
        <w:textAlignment w:val="auto"/>
        <w:rPr>
          <w:rFonts w:ascii="Times New Roman" w:hAnsi="Times New Roman" w:eastAsia="黑体" w:cs="Times New Roman"/>
          <w:b/>
          <w:sz w:val="32"/>
        </w:rPr>
      </w:pPr>
      <w:r>
        <w:rPr>
          <w:rFonts w:hint="eastAsia" w:ascii="Times New Roman" w:hAnsi="Times New Roman" w:eastAsia="黑体" w:cs="Times New Roman"/>
          <w:b/>
          <w:sz w:val="32"/>
        </w:rPr>
        <w:t>第</w:t>
      </w:r>
      <w:r>
        <w:rPr>
          <w:rFonts w:ascii="Times New Roman" w:hAnsi="Times New Roman" w:eastAsia="黑体" w:cs="Times New Roman"/>
          <w:b/>
          <w:sz w:val="32"/>
        </w:rPr>
        <w:t>一届</w:t>
      </w:r>
      <w:r>
        <w:rPr>
          <w:rFonts w:hint="eastAsia" w:ascii="Times New Roman" w:hAnsi="Times New Roman" w:eastAsia="黑体" w:cs="Times New Roman"/>
          <w:b/>
          <w:sz w:val="32"/>
        </w:rPr>
        <w:t>“</w:t>
      </w:r>
      <w:r>
        <w:rPr>
          <w:rFonts w:hint="eastAsia" w:ascii="Times New Roman" w:hAnsi="Times New Roman" w:eastAsia="黑体" w:cs="Times New Roman"/>
          <w:b/>
          <w:sz w:val="32"/>
          <w:lang w:eastAsia="zh-Hans"/>
        </w:rPr>
        <w:t>味知香</w:t>
      </w:r>
      <w:r>
        <w:rPr>
          <w:rFonts w:ascii="Times New Roman" w:hAnsi="Times New Roman" w:eastAsia="黑体" w:cs="Times New Roman"/>
          <w:b/>
          <w:sz w:val="32"/>
        </w:rPr>
        <w:t>杯</w:t>
      </w:r>
      <w:r>
        <w:rPr>
          <w:rFonts w:hint="eastAsia" w:ascii="Times New Roman" w:hAnsi="Times New Roman" w:eastAsia="黑体" w:cs="Times New Roman"/>
          <w:b/>
          <w:sz w:val="32"/>
        </w:rPr>
        <w:t>”</w:t>
      </w:r>
      <w:r>
        <w:rPr>
          <w:rFonts w:hint="eastAsia" w:ascii="Times New Roman" w:hAnsi="Times New Roman" w:eastAsia="黑体" w:cs="Times New Roman"/>
          <w:b/>
          <w:sz w:val="32"/>
          <w:lang w:eastAsia="zh-Hans"/>
        </w:rPr>
        <w:t>预制菜</w:t>
      </w:r>
      <w:r>
        <w:rPr>
          <w:rFonts w:ascii="Times New Roman" w:hAnsi="Times New Roman" w:eastAsia="黑体" w:cs="Times New Roman"/>
          <w:b/>
          <w:sz w:val="32"/>
        </w:rPr>
        <w:t>创新</w:t>
      </w:r>
      <w:r>
        <w:rPr>
          <w:rFonts w:hint="eastAsia" w:ascii="Times New Roman" w:hAnsi="Times New Roman" w:eastAsia="黑体" w:cs="Times New Roman"/>
          <w:b/>
          <w:sz w:val="32"/>
        </w:rPr>
        <w:t>竞</w:t>
      </w:r>
      <w:r>
        <w:rPr>
          <w:rFonts w:ascii="Times New Roman" w:hAnsi="Times New Roman" w:eastAsia="黑体" w:cs="Times New Roman"/>
          <w:b/>
          <w:sz w:val="32"/>
        </w:rPr>
        <w:t>赛</w:t>
      </w:r>
    </w:p>
    <w:p>
      <w:pPr>
        <w:keepNext w:val="0"/>
        <w:keepLines w:val="0"/>
        <w:pageBreakBefore w:val="0"/>
        <w:widowControl w:val="0"/>
        <w:kinsoku/>
        <w:wordWrap/>
        <w:overflowPunct/>
        <w:topLinePunct w:val="0"/>
        <w:autoSpaceDE w:val="0"/>
        <w:autoSpaceDN w:val="0"/>
        <w:bidi w:val="0"/>
        <w:adjustRightInd/>
        <w:snapToGrid/>
        <w:spacing w:after="240" w:afterLines="100" w:line="240" w:lineRule="auto"/>
        <w:jc w:val="center"/>
        <w:textAlignment w:val="auto"/>
        <w:rPr>
          <w:rFonts w:ascii="Times New Roman" w:hAnsi="Times New Roman" w:cs="Times New Roman"/>
          <w:b/>
          <w:sz w:val="32"/>
          <w:lang w:eastAsia="zh-CN"/>
        </w:rPr>
      </w:pPr>
      <w:r>
        <w:rPr>
          <w:rFonts w:ascii="Times New Roman" w:hAnsi="Times New Roman" w:eastAsia="黑体" w:cs="Times New Roman"/>
          <w:b/>
          <w:sz w:val="32"/>
          <w:lang w:eastAsia="zh-CN"/>
        </w:rPr>
        <w:t>规则说明</w:t>
      </w:r>
    </w:p>
    <w:p>
      <w:pPr>
        <w:spacing w:before="120" w:beforeLines="50" w:after="120" w:afterLines="50" w:line="374" w:lineRule="auto"/>
        <w:ind w:firstLine="562" w:firstLineChars="20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z w:val="28"/>
          <w:szCs w:val="28"/>
          <w:lang w:eastAsia="zh-CN"/>
        </w:rPr>
        <w:t>一、竞赛目的</w:t>
      </w:r>
    </w:p>
    <w:p>
      <w:pPr>
        <w:spacing w:before="156" w:beforeLines="50" w:after="156" w:afterLines="50" w:line="374" w:lineRule="auto"/>
        <w:ind w:firstLine="798" w:firstLineChars="300"/>
        <w:jc w:val="both"/>
        <w:rPr>
          <w:rFonts w:hint="eastAsia" w:ascii="Times New Roman Regular" w:hAnsi="Times New Roman Regular" w:eastAsia="仿宋" w:cs="Times New Roman Regular"/>
          <w:spacing w:val="-7"/>
          <w:sz w:val="28"/>
          <w:szCs w:val="28"/>
        </w:rPr>
      </w:pPr>
      <w:r>
        <w:rPr>
          <w:rFonts w:ascii="Times New Roman Regular" w:hAnsi="Times New Roman Regular" w:eastAsia="仿宋" w:cs="Times New Roman Regular"/>
          <w:spacing w:val="-7"/>
          <w:sz w:val="28"/>
          <w:szCs w:val="28"/>
        </w:rPr>
        <w:t>2023年，中国食品科学技术学会</w:t>
      </w:r>
      <w:r>
        <w:rPr>
          <w:rFonts w:hint="eastAsia" w:ascii="Times New Roman Regular" w:hAnsi="Times New Roman Regular" w:eastAsia="仿宋" w:cs="Times New Roman Regular"/>
          <w:spacing w:val="-7"/>
          <w:sz w:val="28"/>
          <w:szCs w:val="28"/>
          <w:lang w:eastAsia="zh-CN"/>
        </w:rPr>
        <w:t>（</w:t>
      </w:r>
      <w:r>
        <w:rPr>
          <w:rFonts w:hint="eastAsia" w:ascii="Times New Roman Regular" w:hAnsi="Times New Roman Regular" w:eastAsia="仿宋" w:cs="Times New Roman Regular"/>
          <w:spacing w:val="-7"/>
          <w:sz w:val="28"/>
          <w:szCs w:val="28"/>
          <w:lang w:val="en-US" w:eastAsia="zh-CN"/>
        </w:rPr>
        <w:t>CIFST</w:t>
      </w:r>
      <w:r>
        <w:rPr>
          <w:rFonts w:hint="eastAsia" w:ascii="Times New Roman Regular" w:hAnsi="Times New Roman Regular" w:eastAsia="仿宋" w:cs="Times New Roman Regular"/>
          <w:spacing w:val="-7"/>
          <w:sz w:val="28"/>
          <w:szCs w:val="28"/>
          <w:lang w:eastAsia="zh-CN"/>
        </w:rPr>
        <w:t>）</w:t>
      </w:r>
      <w:r>
        <w:rPr>
          <w:rFonts w:ascii="Times New Roman Regular" w:hAnsi="Times New Roman Regular" w:eastAsia="仿宋" w:cs="Times New Roman Regular"/>
          <w:spacing w:val="-7"/>
          <w:sz w:val="28"/>
          <w:szCs w:val="28"/>
        </w:rPr>
        <w:t>与</w:t>
      </w:r>
      <w:r>
        <w:rPr>
          <w:rFonts w:hint="eastAsia" w:ascii="Times New Roman Regular" w:hAnsi="Times New Roman Regular" w:eastAsia="仿宋" w:cs="Times New Roman Regular"/>
          <w:spacing w:val="-7"/>
          <w:sz w:val="28"/>
          <w:szCs w:val="28"/>
          <w:lang w:eastAsia="zh-Hans"/>
        </w:rPr>
        <w:t>苏州市味知香食品股份有限公司</w:t>
      </w:r>
      <w:r>
        <w:rPr>
          <w:rFonts w:ascii="Times New Roman Regular" w:hAnsi="Times New Roman Regular" w:eastAsia="仿宋" w:cs="Times New Roman Regular"/>
          <w:spacing w:val="-7"/>
          <w:sz w:val="28"/>
          <w:szCs w:val="28"/>
        </w:rPr>
        <w:t>共同主办</w:t>
      </w:r>
      <w:r>
        <w:rPr>
          <w:rFonts w:ascii="Times New Roman Regular" w:hAnsi="Times New Roman Regular" w:eastAsia="仿宋" w:cs="Times New Roman Regular"/>
          <w:b/>
          <w:bCs/>
          <w:spacing w:val="-7"/>
          <w:sz w:val="28"/>
          <w:szCs w:val="28"/>
        </w:rPr>
        <w:t>中国食品科学技术学会第一届</w:t>
      </w:r>
      <w:r>
        <w:rPr>
          <w:rFonts w:hint="eastAsia" w:ascii="仿宋" w:hAnsi="仿宋" w:eastAsia="仿宋" w:cs="仿宋"/>
          <w:b/>
          <w:bCs/>
          <w:spacing w:val="-7"/>
          <w:sz w:val="28"/>
          <w:szCs w:val="28"/>
        </w:rPr>
        <w:t>“</w:t>
      </w:r>
      <w:r>
        <w:rPr>
          <w:rFonts w:hint="eastAsia" w:ascii="仿宋" w:hAnsi="仿宋" w:eastAsia="仿宋" w:cs="仿宋"/>
          <w:b/>
          <w:bCs/>
          <w:spacing w:val="-7"/>
          <w:sz w:val="28"/>
          <w:szCs w:val="28"/>
          <w:lang w:eastAsia="zh-Hans"/>
        </w:rPr>
        <w:t>味知香杯</w:t>
      </w:r>
      <w:r>
        <w:rPr>
          <w:rFonts w:hint="eastAsia" w:ascii="仿宋" w:hAnsi="仿宋" w:eastAsia="仿宋" w:cs="仿宋"/>
          <w:b/>
          <w:bCs/>
          <w:spacing w:val="-7"/>
          <w:sz w:val="28"/>
          <w:szCs w:val="28"/>
        </w:rPr>
        <w:t>”</w:t>
      </w:r>
      <w:r>
        <w:rPr>
          <w:rFonts w:hint="eastAsia" w:ascii="仿宋" w:hAnsi="仿宋" w:eastAsia="仿宋" w:cs="仿宋"/>
          <w:b/>
          <w:bCs/>
          <w:spacing w:val="-7"/>
          <w:sz w:val="28"/>
          <w:szCs w:val="28"/>
          <w:lang w:eastAsia="zh-Hans"/>
        </w:rPr>
        <w:t>预制菜</w:t>
      </w:r>
      <w:r>
        <w:rPr>
          <w:rFonts w:ascii="Times New Roman Regular" w:hAnsi="Times New Roman Regular" w:eastAsia="仿宋" w:cs="Times New Roman Regular"/>
          <w:b/>
          <w:bCs/>
          <w:spacing w:val="-7"/>
          <w:sz w:val="28"/>
          <w:szCs w:val="28"/>
        </w:rPr>
        <w:t>创新竞赛</w:t>
      </w:r>
      <w:r>
        <w:rPr>
          <w:rFonts w:ascii="Times New Roman Regular" w:hAnsi="Times New Roman Regular" w:eastAsia="仿宋" w:cs="Times New Roman Regular"/>
          <w:spacing w:val="-7"/>
          <w:sz w:val="28"/>
          <w:szCs w:val="28"/>
        </w:rPr>
        <w:t>。</w:t>
      </w:r>
      <w:r>
        <w:rPr>
          <w:rFonts w:hint="eastAsia" w:ascii="Times New Roman Regular" w:hAnsi="Times New Roman Regular" w:eastAsia="仿宋" w:cs="Times New Roman Regular"/>
          <w:spacing w:val="-7"/>
          <w:sz w:val="28"/>
          <w:szCs w:val="28"/>
          <w:lang w:val="en-US" w:eastAsia="zh-CN"/>
        </w:rPr>
        <w:t>旨在</w:t>
      </w:r>
      <w:r>
        <w:rPr>
          <w:rFonts w:ascii="Times New Roman Regular" w:hAnsi="Times New Roman Regular" w:eastAsia="仿宋" w:cs="Times New Roman Regular"/>
          <w:spacing w:val="-7"/>
          <w:sz w:val="28"/>
          <w:szCs w:val="28"/>
        </w:rPr>
        <w:t>为在校大学生提供</w:t>
      </w:r>
      <w:r>
        <w:rPr>
          <w:rFonts w:hint="eastAsia" w:ascii="Times New Roman Regular" w:hAnsi="Times New Roman Regular" w:eastAsia="仿宋" w:cs="Times New Roman Regular"/>
          <w:spacing w:val="-7"/>
          <w:sz w:val="28"/>
          <w:szCs w:val="28"/>
          <w:lang w:val="en-US" w:eastAsia="zh-CN"/>
        </w:rPr>
        <w:t>专业</w:t>
      </w:r>
      <w:r>
        <w:rPr>
          <w:rFonts w:ascii="Times New Roman Regular" w:hAnsi="Times New Roman Regular" w:eastAsia="仿宋" w:cs="Times New Roman Regular"/>
          <w:spacing w:val="-7"/>
          <w:sz w:val="28"/>
          <w:szCs w:val="28"/>
        </w:rPr>
        <w:t>实践机会与展示平台，鼓励食品及相关专业学生，开展</w:t>
      </w:r>
      <w:r>
        <w:rPr>
          <w:rFonts w:hint="eastAsia" w:ascii="Times New Roman Regular" w:hAnsi="Times New Roman Regular" w:eastAsia="仿宋" w:cs="Times New Roman Regular"/>
          <w:spacing w:val="-7"/>
          <w:sz w:val="28"/>
          <w:szCs w:val="28"/>
          <w:lang w:eastAsia="zh-Hans"/>
        </w:rPr>
        <w:t>预制菜</w:t>
      </w:r>
      <w:r>
        <w:rPr>
          <w:rFonts w:ascii="Times New Roman Regular" w:hAnsi="Times New Roman Regular" w:eastAsia="仿宋" w:cs="Times New Roman Regular"/>
          <w:spacing w:val="-7"/>
          <w:sz w:val="28"/>
          <w:szCs w:val="28"/>
        </w:rPr>
        <w:t>创新研究，从而提升学生的创新意识与创新能力，为</w:t>
      </w:r>
      <w:r>
        <w:rPr>
          <w:rFonts w:hint="eastAsia" w:ascii="Times New Roman Regular" w:hAnsi="Times New Roman Regular" w:eastAsia="仿宋" w:cs="Times New Roman Regular"/>
          <w:spacing w:val="-7"/>
          <w:sz w:val="28"/>
          <w:szCs w:val="28"/>
          <w:lang w:eastAsia="zh-Hans"/>
        </w:rPr>
        <w:t>预制菜</w:t>
      </w:r>
      <w:r>
        <w:rPr>
          <w:rFonts w:ascii="Times New Roman Regular" w:hAnsi="Times New Roman Regular" w:eastAsia="仿宋" w:cs="Times New Roman Regular"/>
          <w:spacing w:val="-7"/>
          <w:sz w:val="28"/>
          <w:szCs w:val="28"/>
        </w:rPr>
        <w:t>行业培育创新型人才，促进行业的创新发展。</w:t>
      </w:r>
    </w:p>
    <w:p>
      <w:pPr>
        <w:pStyle w:val="3"/>
        <w:spacing w:before="120" w:beforeLines="50" w:after="120" w:afterLines="50" w:line="375"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二、主办单位</w:t>
      </w:r>
    </w:p>
    <w:p>
      <w:pPr>
        <w:pStyle w:val="3"/>
        <w:spacing w:before="120" w:beforeLines="50" w:after="120" w:afterLines="50" w:line="375" w:lineRule="auto"/>
        <w:ind w:left="0" w:firstLine="532" w:firstLineChars="200"/>
        <w:jc w:val="both"/>
        <w:rPr>
          <w:rFonts w:hint="default" w:ascii="Times New Roman Regular" w:hAnsi="Times New Roman Regular" w:eastAsia="仿宋" w:cs="Times New Roman Regular"/>
          <w:b w:val="0"/>
          <w:bCs w:val="0"/>
          <w:spacing w:val="-7"/>
          <w:sz w:val="28"/>
          <w:szCs w:val="28"/>
          <w:lang w:val="en-US" w:eastAsia="zh-CN" w:bidi="ar-SA"/>
        </w:rPr>
      </w:pPr>
      <w:r>
        <w:rPr>
          <w:rFonts w:hint="default" w:ascii="Times New Roman Regular" w:hAnsi="Times New Roman Regular" w:eastAsia="仿宋" w:cs="Times New Roman Regular"/>
          <w:b w:val="0"/>
          <w:bCs w:val="0"/>
          <w:spacing w:val="-7"/>
          <w:sz w:val="28"/>
          <w:szCs w:val="28"/>
          <w:lang w:val="en-US" w:eastAsia="zh-CN" w:bidi="ar-SA"/>
        </w:rPr>
        <w:t>中国食品科学技术学会</w:t>
      </w:r>
    </w:p>
    <w:p>
      <w:pPr>
        <w:pStyle w:val="3"/>
        <w:spacing w:before="120" w:beforeLines="50" w:after="120" w:afterLines="50" w:line="375" w:lineRule="auto"/>
        <w:ind w:left="0" w:firstLine="532" w:firstLineChars="200"/>
        <w:jc w:val="both"/>
        <w:rPr>
          <w:rFonts w:hint="eastAsia" w:ascii="Times New Roman Regular" w:hAnsi="Times New Roman Regular" w:eastAsia="仿宋" w:cs="Times New Roman Regular"/>
          <w:b w:val="0"/>
          <w:bCs w:val="0"/>
          <w:spacing w:val="-7"/>
          <w:sz w:val="28"/>
          <w:szCs w:val="28"/>
          <w:lang w:val="en-US" w:eastAsia="zh-CN" w:bidi="ar-SA"/>
        </w:rPr>
      </w:pPr>
      <w:r>
        <w:rPr>
          <w:rFonts w:hint="eastAsia" w:ascii="Times New Roman Regular" w:hAnsi="Times New Roman Regular" w:eastAsia="仿宋" w:cs="Times New Roman Regular"/>
          <w:b w:val="0"/>
          <w:bCs w:val="0"/>
          <w:spacing w:val="-7"/>
          <w:sz w:val="28"/>
          <w:szCs w:val="28"/>
          <w:lang w:val="en-US" w:eastAsia="zh-CN" w:bidi="ar-SA"/>
        </w:rPr>
        <w:t>苏州市味知香食品股份有限公司</w:t>
      </w:r>
    </w:p>
    <w:p>
      <w:pPr>
        <w:pStyle w:val="3"/>
        <w:spacing w:before="120" w:beforeLines="50" w:after="120" w:afterLines="50" w:line="374" w:lineRule="auto"/>
        <w:ind w:left="0" w:firstLine="562" w:firstLineChars="200"/>
        <w:jc w:val="both"/>
        <w:rPr>
          <w:rFonts w:hint="default" w:ascii="Times New Roman Regular" w:hAnsi="Times New Roman Regular" w:eastAsia="仿宋" w:cs="Times New Roman Regular"/>
          <w:bCs w:val="0"/>
          <w:sz w:val="28"/>
          <w:szCs w:val="28"/>
          <w:lang w:eastAsia="zh-CN"/>
        </w:rPr>
      </w:pPr>
      <w:r>
        <w:rPr>
          <w:rFonts w:hint="default" w:ascii="Times New Roman Regular" w:hAnsi="Times New Roman Regular" w:eastAsia="仿宋" w:cs="Times New Roman Regular"/>
          <w:bCs w:val="0"/>
          <w:sz w:val="28"/>
          <w:szCs w:val="28"/>
          <w:lang w:eastAsia="zh-CN"/>
        </w:rPr>
        <w:t>三、竞赛主题</w:t>
      </w:r>
    </w:p>
    <w:p>
      <w:pPr>
        <w:pStyle w:val="3"/>
        <w:spacing w:before="120" w:beforeLines="50" w:after="120" w:afterLines="50" w:line="374" w:lineRule="auto"/>
        <w:ind w:left="0" w:firstLine="562" w:firstLineChars="200"/>
        <w:jc w:val="both"/>
        <w:rPr>
          <w:rFonts w:hint="default" w:ascii="Times New Roman Regular" w:hAnsi="Times New Roman Regular" w:eastAsia="仿宋" w:cs="Times New Roman Regular"/>
          <w:bCs w:val="0"/>
          <w:color w:val="auto"/>
          <w:sz w:val="28"/>
          <w:szCs w:val="28"/>
          <w:lang w:val="en-US" w:eastAsia="zh-CN"/>
        </w:rPr>
      </w:pPr>
      <w:r>
        <w:rPr>
          <w:rFonts w:hint="default" w:ascii="Times New Roman Regular" w:hAnsi="Times New Roman Regular" w:eastAsia="仿宋" w:cs="Times New Roman Regular"/>
          <w:color w:val="auto"/>
          <w:sz w:val="28"/>
          <w:szCs w:val="28"/>
          <w:lang w:eastAsia="zh-CN"/>
        </w:rPr>
        <w:t>（一）主题</w:t>
      </w:r>
      <w:r>
        <w:rPr>
          <w:rFonts w:hint="eastAsia" w:ascii="Times New Roman Regular" w:hAnsi="Times New Roman Regular" w:eastAsia="仿宋" w:cs="Times New Roman Regular"/>
          <w:color w:val="auto"/>
          <w:sz w:val="28"/>
          <w:szCs w:val="28"/>
          <w:lang w:val="en-US" w:eastAsia="zh-CN"/>
        </w:rPr>
        <w:t>方向</w:t>
      </w:r>
    </w:p>
    <w:p>
      <w:pPr>
        <w:pStyle w:val="5"/>
        <w:spacing w:line="374" w:lineRule="auto"/>
        <w:ind w:left="0" w:leftChars="0"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2023年预制菜首次被写入中央一号文件，提出“培育发展预制菜产业</w:t>
      </w:r>
      <w:r>
        <w:rPr>
          <w:rFonts w:hint="eastAsia" w:ascii="Times New Roman Regular" w:hAnsi="Times New Roman Regular" w:eastAsia="仿宋" w:cs="Times New Roman Regular"/>
          <w:spacing w:val="-5"/>
          <w:sz w:val="28"/>
          <w:szCs w:val="28"/>
          <w:lang w:eastAsia="zh-CN"/>
        </w:rPr>
        <w:t>”</w:t>
      </w:r>
      <w:r>
        <w:rPr>
          <w:rFonts w:hint="default" w:ascii="Times New Roman Regular" w:hAnsi="Times New Roman Regular" w:eastAsia="仿宋" w:cs="Times New Roman Regular"/>
          <w:spacing w:val="-5"/>
          <w:sz w:val="28"/>
          <w:szCs w:val="28"/>
          <w:lang w:eastAsia="zh-CN"/>
        </w:rPr>
        <w:t>，将预制菜产业推向了新的发展高潮，明确了产业未来发展方向。随着人均GDP</w:t>
      </w:r>
      <w:r>
        <w:rPr>
          <w:rFonts w:hint="eastAsia" w:ascii="Times New Roman Regular" w:hAnsi="Times New Roman Regular" w:eastAsia="仿宋" w:cs="Times New Roman Regular"/>
          <w:spacing w:val="-5"/>
          <w:sz w:val="28"/>
          <w:szCs w:val="28"/>
          <w:lang w:val="en-US" w:eastAsia="zh-CN"/>
        </w:rPr>
        <w:t>的</w:t>
      </w:r>
      <w:r>
        <w:rPr>
          <w:rFonts w:hint="default" w:ascii="Times New Roman Regular" w:hAnsi="Times New Roman Regular" w:eastAsia="仿宋" w:cs="Times New Roman Regular"/>
          <w:spacing w:val="-5"/>
          <w:sz w:val="28"/>
          <w:szCs w:val="28"/>
          <w:lang w:eastAsia="zh-CN"/>
        </w:rPr>
        <w:t>上升，人们对健康</w:t>
      </w:r>
      <w:r>
        <w:rPr>
          <w:rFonts w:hint="eastAsia" w:ascii="Times New Roman Regular" w:hAnsi="Times New Roman Regular" w:eastAsia="仿宋" w:cs="Times New Roman Regular"/>
          <w:spacing w:val="-5"/>
          <w:sz w:val="28"/>
          <w:szCs w:val="28"/>
          <w:lang w:val="en-US" w:eastAsia="zh-CN"/>
        </w:rPr>
        <w:t>和</w:t>
      </w:r>
      <w:r>
        <w:rPr>
          <w:rFonts w:hint="default" w:ascii="Times New Roman Regular" w:hAnsi="Times New Roman Regular" w:eastAsia="仿宋" w:cs="Times New Roman Regular"/>
          <w:spacing w:val="-5"/>
          <w:sz w:val="28"/>
          <w:szCs w:val="28"/>
          <w:lang w:eastAsia="zh-CN"/>
        </w:rPr>
        <w:t>营养</w:t>
      </w:r>
      <w:r>
        <w:rPr>
          <w:rFonts w:hint="eastAsia" w:ascii="Times New Roman Regular" w:hAnsi="Times New Roman Regular" w:eastAsia="仿宋" w:cs="Times New Roman Regular"/>
          <w:spacing w:val="-5"/>
          <w:sz w:val="28"/>
          <w:szCs w:val="28"/>
          <w:lang w:val="en-US" w:eastAsia="zh-CN"/>
        </w:rPr>
        <w:t>的追求</w:t>
      </w:r>
      <w:r>
        <w:rPr>
          <w:rFonts w:hint="default" w:ascii="Times New Roman Regular" w:hAnsi="Times New Roman Regular" w:eastAsia="仿宋" w:cs="Times New Roman Regular"/>
          <w:spacing w:val="-5"/>
          <w:sz w:val="28"/>
          <w:szCs w:val="28"/>
          <w:lang w:eastAsia="zh-CN"/>
        </w:rPr>
        <w:t>在日常饮食生活中</w:t>
      </w:r>
      <w:r>
        <w:rPr>
          <w:rFonts w:hint="eastAsia" w:ascii="Times New Roman Regular" w:hAnsi="Times New Roman Regular" w:eastAsia="仿宋" w:cs="Times New Roman Regular"/>
          <w:spacing w:val="-5"/>
          <w:sz w:val="28"/>
          <w:szCs w:val="28"/>
          <w:lang w:val="en-US" w:eastAsia="zh-CN"/>
        </w:rPr>
        <w:t>也</w:t>
      </w:r>
      <w:r>
        <w:rPr>
          <w:rFonts w:hint="default" w:ascii="Times New Roman Regular" w:hAnsi="Times New Roman Regular" w:eastAsia="仿宋" w:cs="Times New Roman Regular"/>
          <w:spacing w:val="-5"/>
          <w:sz w:val="28"/>
          <w:szCs w:val="28"/>
          <w:lang w:eastAsia="zh-CN"/>
        </w:rPr>
        <w:t>占据</w:t>
      </w:r>
      <w:r>
        <w:rPr>
          <w:rFonts w:hint="eastAsia" w:ascii="Times New Roman Regular" w:hAnsi="Times New Roman Regular" w:eastAsia="仿宋" w:cs="Times New Roman Regular"/>
          <w:spacing w:val="-5"/>
          <w:sz w:val="28"/>
          <w:szCs w:val="28"/>
          <w:lang w:val="en-US" w:eastAsia="zh-CN"/>
        </w:rPr>
        <w:t>着</w:t>
      </w:r>
      <w:r>
        <w:rPr>
          <w:rFonts w:hint="default" w:ascii="Times New Roman Regular" w:hAnsi="Times New Roman Regular" w:eastAsia="仿宋" w:cs="Times New Roman Regular"/>
          <w:spacing w:val="-5"/>
          <w:sz w:val="28"/>
          <w:szCs w:val="28"/>
          <w:lang w:eastAsia="zh-CN"/>
        </w:rPr>
        <w:t>越来越重要的位置。</w:t>
      </w:r>
      <w:r>
        <w:rPr>
          <w:rFonts w:hint="eastAsia" w:ascii="Times New Roman Regular" w:hAnsi="Times New Roman Regular" w:eastAsia="仿宋" w:cs="Times New Roman Regular"/>
          <w:spacing w:val="-5"/>
          <w:sz w:val="28"/>
          <w:szCs w:val="28"/>
          <w:lang w:val="en-US" w:eastAsia="zh-CN"/>
        </w:rPr>
        <w:t>CIFST</w:t>
      </w:r>
      <w:r>
        <w:rPr>
          <w:rFonts w:hint="default" w:ascii="Times New Roman Regular" w:hAnsi="Times New Roman Regular" w:eastAsia="仿宋" w:cs="Times New Roman Regular"/>
          <w:spacing w:val="-5"/>
          <w:sz w:val="28"/>
          <w:szCs w:val="28"/>
          <w:lang w:eastAsia="zh-CN"/>
        </w:rPr>
        <w:t>第一届“味知香杯”预制菜创新竞赛，</w:t>
      </w:r>
      <w:r>
        <w:rPr>
          <w:rFonts w:hint="default" w:ascii="Times New Roman Regular" w:hAnsi="Times New Roman Regular" w:eastAsia="仿宋" w:cs="Times New Roman Regular"/>
          <w:b/>
          <w:bCs/>
          <w:spacing w:val="-5"/>
          <w:sz w:val="28"/>
          <w:szCs w:val="28"/>
          <w:lang w:eastAsia="zh-CN"/>
        </w:rPr>
        <w:t>以“不止要鲜，更要有</w:t>
      </w:r>
      <w:r>
        <w:rPr>
          <w:rFonts w:hint="eastAsia" w:ascii="Times New Roman Regular" w:hAnsi="Times New Roman Regular" w:eastAsia="仿宋" w:cs="Times New Roman Regular"/>
          <w:b/>
          <w:bCs/>
          <w:spacing w:val="-5"/>
          <w:sz w:val="28"/>
          <w:szCs w:val="28"/>
          <w:lang w:eastAsia="zh-CN"/>
        </w:rPr>
        <w:t>‘</w:t>
      </w:r>
      <w:r>
        <w:rPr>
          <w:rFonts w:hint="default" w:ascii="Times New Roman Regular" w:hAnsi="Times New Roman Regular" w:eastAsia="仿宋" w:cs="Times New Roman Regular"/>
          <w:b/>
          <w:bCs/>
          <w:spacing w:val="-5"/>
          <w:sz w:val="28"/>
          <w:szCs w:val="28"/>
          <w:lang w:eastAsia="zh-CN"/>
        </w:rPr>
        <w:t>味</w:t>
      </w:r>
      <w:r>
        <w:rPr>
          <w:rFonts w:hint="eastAsia" w:ascii="Times New Roman Regular" w:hAnsi="Times New Roman Regular" w:eastAsia="仿宋" w:cs="Times New Roman Regular"/>
          <w:b/>
          <w:bCs/>
          <w:spacing w:val="-5"/>
          <w:sz w:val="28"/>
          <w:szCs w:val="28"/>
          <w:lang w:eastAsia="zh-CN"/>
        </w:rPr>
        <w:t>’</w:t>
      </w:r>
      <w:r>
        <w:rPr>
          <w:rFonts w:hint="default" w:ascii="Times New Roman Regular" w:hAnsi="Times New Roman Regular" w:eastAsia="仿宋" w:cs="Times New Roman Regular"/>
          <w:b/>
          <w:bCs/>
          <w:spacing w:val="-5"/>
          <w:sz w:val="28"/>
          <w:szCs w:val="28"/>
          <w:lang w:eastAsia="zh-CN"/>
        </w:rPr>
        <w:t>”为主题</w:t>
      </w:r>
      <w:r>
        <w:rPr>
          <w:rFonts w:hint="eastAsia" w:ascii="Times New Roman Regular" w:hAnsi="Times New Roman Regular" w:eastAsia="仿宋" w:cs="Times New Roman Regular"/>
          <w:b/>
          <w:bCs/>
          <w:spacing w:val="-5"/>
          <w:sz w:val="28"/>
          <w:szCs w:val="28"/>
          <w:lang w:eastAsia="zh-CN"/>
        </w:rPr>
        <w:t>，</w:t>
      </w:r>
      <w:r>
        <w:rPr>
          <w:rFonts w:hint="eastAsia" w:ascii="Times New Roman Regular" w:hAnsi="Times New Roman Regular" w:eastAsia="仿宋" w:cs="Times New Roman Regular"/>
          <w:b w:val="0"/>
          <w:bCs w:val="0"/>
          <w:spacing w:val="-5"/>
          <w:sz w:val="28"/>
          <w:szCs w:val="28"/>
          <w:lang w:eastAsia="zh-CN"/>
        </w:rPr>
        <w:t>具体说明如下：</w:t>
      </w:r>
    </w:p>
    <w:p>
      <w:pPr>
        <w:pStyle w:val="3"/>
        <w:spacing w:before="120" w:beforeLines="50" w:after="120" w:afterLines="50" w:line="374" w:lineRule="auto"/>
        <w:ind w:left="0" w:firstLine="542" w:firstLineChars="200"/>
        <w:jc w:val="both"/>
        <w:rPr>
          <w:rFonts w:hint="eastAsia" w:ascii="Times New Roman Regular" w:hAnsi="Times New Roman Regular" w:eastAsia="仿宋" w:cs="Times New Roman Regular"/>
          <w:b/>
          <w:color w:val="auto"/>
          <w:spacing w:val="-5"/>
          <w:sz w:val="28"/>
          <w:szCs w:val="28"/>
          <w:lang w:val="en-US" w:eastAsia="zh-CN"/>
        </w:rPr>
      </w:pPr>
      <w:r>
        <w:rPr>
          <w:rFonts w:hint="eastAsia" w:ascii="Times New Roman Regular" w:hAnsi="Times New Roman Regular" w:eastAsia="仿宋" w:cs="Times New Roman Regular"/>
          <w:b/>
          <w:color w:val="auto"/>
          <w:spacing w:val="-5"/>
          <w:sz w:val="28"/>
          <w:szCs w:val="28"/>
          <w:lang w:val="en-US" w:eastAsia="zh-CN"/>
        </w:rPr>
        <w:t>从八大菜系中任一种，主创一款即烹类预制菜产品。</w:t>
      </w:r>
    </w:p>
    <w:p>
      <w:pPr>
        <w:pStyle w:val="3"/>
        <w:spacing w:before="120" w:beforeLines="50" w:after="120" w:afterLines="50" w:line="374" w:lineRule="auto"/>
        <w:ind w:left="0" w:firstLine="540" w:firstLineChars="200"/>
        <w:jc w:val="both"/>
        <w:rPr>
          <w:rFonts w:hint="eastAsia" w:ascii="Times New Roman Regular" w:hAnsi="Times New Roman Regular" w:eastAsia="仿宋" w:cs="Times New Roman Regular"/>
          <w:b w:val="0"/>
          <w:bCs w:val="0"/>
          <w:color w:val="auto"/>
          <w:spacing w:val="-5"/>
          <w:sz w:val="28"/>
          <w:szCs w:val="28"/>
          <w:lang w:val="en-US" w:eastAsia="zh-CN"/>
        </w:rPr>
      </w:pPr>
      <w:r>
        <w:rPr>
          <w:rFonts w:hint="eastAsia" w:ascii="Times New Roman Regular" w:hAnsi="Times New Roman Regular" w:eastAsia="仿宋" w:cs="Times New Roman Regular"/>
          <w:b w:val="0"/>
          <w:bCs w:val="0"/>
          <w:color w:val="auto"/>
          <w:spacing w:val="-5"/>
          <w:sz w:val="28"/>
          <w:szCs w:val="28"/>
          <w:lang w:val="en-US" w:eastAsia="zh-CN"/>
        </w:rPr>
        <w:t>以肉类（牛、羊、猪、家禽）、水产等为主要原料，可搭配其他辅料，创作出一款具有营养、健康特征的新型即烹类预制菜品，创意不限。产品应满足如下要求：</w:t>
      </w:r>
    </w:p>
    <w:p>
      <w:pPr>
        <w:pStyle w:val="3"/>
        <w:spacing w:before="120" w:beforeLines="50" w:after="120" w:afterLines="50" w:line="374" w:lineRule="auto"/>
        <w:ind w:left="0" w:firstLine="540" w:firstLineChars="200"/>
        <w:jc w:val="both"/>
        <w:rPr>
          <w:rFonts w:hint="eastAsia" w:ascii="Times New Roman Regular" w:hAnsi="Times New Roman Regular" w:eastAsia="仿宋" w:cs="Times New Roman Regular"/>
          <w:b w:val="0"/>
          <w:bCs w:val="0"/>
          <w:color w:val="auto"/>
          <w:spacing w:val="-5"/>
          <w:sz w:val="28"/>
          <w:szCs w:val="28"/>
          <w:lang w:val="en-US" w:eastAsia="zh-CN"/>
        </w:rPr>
      </w:pPr>
      <w:r>
        <w:rPr>
          <w:rFonts w:hint="eastAsia" w:ascii="Times New Roman Regular" w:hAnsi="Times New Roman Regular" w:eastAsia="仿宋" w:cs="Times New Roman Regular"/>
          <w:b w:val="0"/>
          <w:bCs w:val="0"/>
          <w:color w:val="auto"/>
          <w:spacing w:val="-5"/>
          <w:sz w:val="28"/>
          <w:szCs w:val="28"/>
          <w:lang w:val="en-US" w:eastAsia="zh-CN"/>
        </w:rPr>
        <w:t>1）包括至少一个及以上的创新点，如营养成分、功能性（如低脂等）、产品形态、口感风味、使用场景、产品包装设计等；</w:t>
      </w:r>
    </w:p>
    <w:p>
      <w:pPr>
        <w:pStyle w:val="3"/>
        <w:spacing w:before="120" w:beforeLines="50" w:after="120" w:afterLines="50" w:line="374" w:lineRule="auto"/>
        <w:ind w:left="0" w:firstLine="540" w:firstLineChars="200"/>
        <w:jc w:val="both"/>
        <w:rPr>
          <w:rFonts w:hint="eastAsia" w:ascii="Times New Roman Regular" w:hAnsi="Times New Roman Regular" w:eastAsia="仿宋" w:cs="Times New Roman Regular"/>
          <w:b w:val="0"/>
          <w:bCs w:val="0"/>
          <w:color w:val="auto"/>
          <w:spacing w:val="-5"/>
          <w:sz w:val="28"/>
          <w:szCs w:val="28"/>
          <w:lang w:val="en-US" w:eastAsia="zh-CN"/>
        </w:rPr>
      </w:pPr>
      <w:r>
        <w:rPr>
          <w:rFonts w:hint="eastAsia" w:ascii="Times New Roman Regular" w:hAnsi="Times New Roman Regular" w:eastAsia="仿宋" w:cs="Times New Roman Regular"/>
          <w:b w:val="0"/>
          <w:bCs w:val="0"/>
          <w:color w:val="auto"/>
          <w:spacing w:val="-5"/>
          <w:sz w:val="28"/>
          <w:szCs w:val="28"/>
          <w:lang w:val="en-US" w:eastAsia="zh-CN"/>
        </w:rPr>
        <w:t>2）低温（0-4℃）产品保质期≥7天（技术上保鲜）或冷冻（-18℃）产品保质期≥9个月；</w:t>
      </w:r>
    </w:p>
    <w:p>
      <w:pPr>
        <w:pStyle w:val="3"/>
        <w:spacing w:before="120" w:beforeLines="50" w:after="120" w:afterLines="50" w:line="374" w:lineRule="auto"/>
        <w:ind w:left="0" w:firstLine="540" w:firstLineChars="200"/>
        <w:jc w:val="both"/>
        <w:rPr>
          <w:rFonts w:hint="default" w:ascii="Times New Roman Regular" w:hAnsi="Times New Roman Regular" w:eastAsia="仿宋" w:cs="Times New Roman Regular"/>
          <w:b w:val="0"/>
          <w:bCs w:val="0"/>
          <w:color w:val="auto"/>
          <w:spacing w:val="-5"/>
          <w:sz w:val="28"/>
          <w:szCs w:val="28"/>
          <w:lang w:val="en-US" w:eastAsia="zh-CN"/>
        </w:rPr>
      </w:pPr>
      <w:r>
        <w:rPr>
          <w:rFonts w:hint="eastAsia" w:ascii="Times New Roman Regular" w:hAnsi="Times New Roman Regular" w:eastAsia="仿宋" w:cs="Times New Roman Regular"/>
          <w:b w:val="0"/>
          <w:bCs w:val="0"/>
          <w:color w:val="auto"/>
          <w:spacing w:val="-5"/>
          <w:sz w:val="28"/>
          <w:szCs w:val="28"/>
          <w:lang w:val="en-US" w:eastAsia="zh-CN"/>
        </w:rPr>
        <w:t>3）在技术创新上需要具备：原料解冻技术；水产保水技术等。</w:t>
      </w:r>
    </w:p>
    <w:p>
      <w:pPr>
        <w:pStyle w:val="3"/>
        <w:spacing w:before="120" w:beforeLines="50" w:after="120" w:afterLines="50" w:line="374"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（二）</w:t>
      </w:r>
      <w:r>
        <w:rPr>
          <w:rFonts w:hint="eastAsia" w:ascii="Times New Roman Regular" w:hAnsi="Times New Roman Regular" w:eastAsia="仿宋" w:cs="Times New Roman Regular"/>
          <w:sz w:val="28"/>
          <w:szCs w:val="28"/>
          <w:lang w:val="en-US" w:eastAsia="zh-CN"/>
        </w:rPr>
        <w:t>创意</w:t>
      </w:r>
      <w:r>
        <w:rPr>
          <w:rFonts w:hint="default" w:ascii="Times New Roman Regular" w:hAnsi="Times New Roman Regular" w:eastAsia="仿宋" w:cs="Times New Roman Regular"/>
          <w:sz w:val="28"/>
          <w:szCs w:val="28"/>
          <w:lang w:eastAsia="zh-CN"/>
        </w:rPr>
        <w:t>要求及说明</w:t>
      </w:r>
    </w:p>
    <w:p>
      <w:pPr>
        <w:spacing w:line="375" w:lineRule="auto"/>
        <w:ind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1、所有</w:t>
      </w:r>
      <w:r>
        <w:rPr>
          <w:rFonts w:hint="eastAsia" w:ascii="Times New Roman Regular" w:hAnsi="Times New Roman Regular" w:eastAsia="仿宋" w:cs="Times New Roman Regular"/>
          <w:sz w:val="28"/>
          <w:szCs w:val="28"/>
          <w:lang w:val="en-US" w:eastAsia="zh-CN"/>
        </w:rPr>
        <w:t>创意产品</w:t>
      </w:r>
      <w:r>
        <w:rPr>
          <w:rFonts w:hint="default" w:ascii="Times New Roman Regular" w:hAnsi="Times New Roman Regular" w:eastAsia="仿宋" w:cs="Times New Roman Regular"/>
          <w:sz w:val="28"/>
          <w:szCs w:val="28"/>
          <w:lang w:eastAsia="zh-CN"/>
        </w:rPr>
        <w:t>需满足健康化和差异化要求，保质期需符合相应命题要求；</w:t>
      </w:r>
    </w:p>
    <w:p>
      <w:pPr>
        <w:spacing w:line="375" w:lineRule="auto"/>
        <w:ind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9"/>
          <w:sz w:val="28"/>
          <w:szCs w:val="28"/>
          <w:lang w:eastAsia="zh-CN"/>
        </w:rPr>
        <w:t>、</w:t>
      </w:r>
      <w:r>
        <w:rPr>
          <w:rFonts w:hint="default" w:ascii="Times New Roman Regular" w:hAnsi="Times New Roman Regular" w:eastAsia="仿宋" w:cs="Times New Roman Regular"/>
          <w:sz w:val="28"/>
          <w:szCs w:val="28"/>
          <w:lang w:eastAsia="zh-CN"/>
        </w:rPr>
        <w:t>参赛团队</w:t>
      </w:r>
      <w:r>
        <w:rPr>
          <w:rFonts w:hint="eastAsia" w:ascii="Times New Roman Regular" w:hAnsi="Times New Roman Regular" w:eastAsia="仿宋" w:cs="Times New Roman Regular"/>
          <w:sz w:val="28"/>
          <w:szCs w:val="28"/>
          <w:lang w:val="en-US" w:eastAsia="zh-CN"/>
        </w:rPr>
        <w:t>产品</w:t>
      </w:r>
      <w:r>
        <w:rPr>
          <w:rFonts w:hint="default" w:ascii="Times New Roman Regular" w:hAnsi="Times New Roman Regular" w:eastAsia="仿宋" w:cs="Times New Roman Regular"/>
          <w:sz w:val="28"/>
          <w:szCs w:val="28"/>
          <w:lang w:eastAsia="zh-CN"/>
        </w:rPr>
        <w:t>设计</w:t>
      </w:r>
      <w:r>
        <w:rPr>
          <w:rFonts w:hint="eastAsia" w:ascii="Times New Roman Regular" w:hAnsi="Times New Roman Regular" w:eastAsia="仿宋" w:cs="Times New Roman Regular"/>
          <w:sz w:val="28"/>
          <w:szCs w:val="28"/>
          <w:lang w:val="en-US" w:eastAsia="zh-CN"/>
        </w:rPr>
        <w:t>应突出</w:t>
      </w:r>
      <w:r>
        <w:rPr>
          <w:rFonts w:hint="default" w:ascii="Times New Roman Regular" w:hAnsi="Times New Roman Regular" w:eastAsia="仿宋" w:cs="Times New Roman Regular"/>
          <w:sz w:val="28"/>
          <w:szCs w:val="28"/>
          <w:lang w:eastAsia="zh-CN"/>
        </w:rPr>
        <w:t>优势，如在</w:t>
      </w:r>
      <w:r>
        <w:rPr>
          <w:rFonts w:hint="eastAsia" w:ascii="Times New Roman Regular" w:hAnsi="Times New Roman Regular" w:eastAsia="仿宋" w:cs="Times New Roman Regular"/>
          <w:sz w:val="28"/>
          <w:szCs w:val="28"/>
          <w:lang w:val="en-US" w:eastAsia="zh-CN"/>
        </w:rPr>
        <w:t>工艺、配方、场景、品牌故事、包装设计</w:t>
      </w:r>
      <w:r>
        <w:rPr>
          <w:rFonts w:hint="default" w:ascii="Times New Roman Regular" w:hAnsi="Times New Roman Regular" w:eastAsia="仿宋" w:cs="Times New Roman Regular"/>
          <w:sz w:val="28"/>
          <w:szCs w:val="28"/>
          <w:lang w:eastAsia="zh-CN"/>
        </w:rPr>
        <w:t>等方面，</w:t>
      </w:r>
      <w:r>
        <w:rPr>
          <w:rFonts w:hint="default" w:ascii="Times New Roman Regular" w:hAnsi="Times New Roman Regular" w:eastAsia="仿宋" w:cs="Times New Roman Regular"/>
          <w:spacing w:val="-5"/>
          <w:sz w:val="28"/>
          <w:szCs w:val="28"/>
          <w:lang w:eastAsia="zh-CN"/>
        </w:rPr>
        <w:t>既能吸引消费者，又能给消费者带来新体验</w:t>
      </w:r>
      <w:r>
        <w:rPr>
          <w:rFonts w:hint="default" w:ascii="Times New Roman Regular" w:hAnsi="Times New Roman Regular" w:eastAsia="仿宋" w:cs="Times New Roman Regular"/>
          <w:sz w:val="28"/>
          <w:szCs w:val="28"/>
          <w:lang w:eastAsia="zh-CN"/>
        </w:rPr>
        <w:t>；</w:t>
      </w:r>
    </w:p>
    <w:p>
      <w:pPr>
        <w:pStyle w:val="5"/>
        <w:spacing w:line="375" w:lineRule="auto"/>
        <w:ind w:left="0" w:firstLine="54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pacing w:val="-5"/>
          <w:sz w:val="28"/>
          <w:szCs w:val="28"/>
          <w:lang w:eastAsia="zh-CN"/>
        </w:rPr>
        <w:t>3、</w:t>
      </w:r>
      <w:r>
        <w:rPr>
          <w:rFonts w:hint="default" w:ascii="Times New Roman Regular" w:hAnsi="Times New Roman Regular" w:eastAsia="仿宋" w:cs="Times New Roman Regular"/>
          <w:sz w:val="28"/>
          <w:szCs w:val="28"/>
          <w:lang w:eastAsia="zh-CN"/>
        </w:rPr>
        <w:t>在原辅料、技术配方、生产工艺、营养健康、包装或技术特征等方面具有独创性；</w:t>
      </w:r>
    </w:p>
    <w:p>
      <w:pPr>
        <w:pStyle w:val="3"/>
        <w:spacing w:before="120" w:beforeLines="50" w:after="120" w:afterLines="50" w:line="374" w:lineRule="auto"/>
        <w:ind w:left="0" w:firstLine="560" w:firstLineChars="200"/>
        <w:jc w:val="both"/>
        <w:rPr>
          <w:rFonts w:hint="default" w:ascii="Times New Roman Regular" w:hAnsi="Times New Roman Regular" w:eastAsia="仿宋" w:cs="Times New Roman Regular"/>
          <w:b w:val="0"/>
          <w:bCs w:val="0"/>
          <w:sz w:val="28"/>
          <w:szCs w:val="28"/>
          <w:lang w:eastAsia="zh-CN"/>
        </w:rPr>
      </w:pPr>
      <w:r>
        <w:rPr>
          <w:rFonts w:hint="eastAsia" w:ascii="Times New Roman Regular" w:hAnsi="Times New Roman Regular" w:eastAsia="仿宋" w:cs="Times New Roman Regular"/>
          <w:b w:val="0"/>
          <w:bCs w:val="0"/>
          <w:sz w:val="28"/>
          <w:szCs w:val="28"/>
          <w:lang w:val="en-US" w:eastAsia="zh-CN"/>
        </w:rPr>
        <w:t>4、</w:t>
      </w:r>
      <w:r>
        <w:rPr>
          <w:rFonts w:hint="eastAsia" w:ascii="Times New Roman Regular" w:hAnsi="Times New Roman Regular" w:eastAsia="仿宋" w:cs="Times New Roman Regular"/>
          <w:b w:val="0"/>
          <w:bCs w:val="0"/>
          <w:sz w:val="28"/>
          <w:szCs w:val="28"/>
          <w:lang w:eastAsia="zh-CN"/>
        </w:rPr>
        <w:t>以上均需</w:t>
      </w:r>
      <w:r>
        <w:rPr>
          <w:rFonts w:hint="default" w:ascii="Times New Roman Regular" w:hAnsi="Times New Roman Regular" w:eastAsia="仿宋" w:cs="Times New Roman Regular"/>
          <w:b w:val="0"/>
          <w:bCs w:val="0"/>
          <w:sz w:val="28"/>
          <w:szCs w:val="28"/>
          <w:lang w:eastAsia="zh-CN"/>
        </w:rPr>
        <w:t>符合国家相关的标准法规</w:t>
      </w:r>
      <w:r>
        <w:rPr>
          <w:rFonts w:hint="eastAsia" w:ascii="Times New Roman Regular" w:hAnsi="Times New Roman Regular" w:eastAsia="仿宋" w:cs="Times New Roman Regular"/>
          <w:b w:val="0"/>
          <w:bCs w:val="0"/>
          <w:sz w:val="28"/>
          <w:szCs w:val="28"/>
          <w:lang w:val="en-US" w:eastAsia="zh-Hans"/>
        </w:rPr>
        <w:t>要求</w:t>
      </w:r>
      <w:r>
        <w:rPr>
          <w:rFonts w:hint="default" w:ascii="Times New Roman Regular" w:hAnsi="Times New Roman Regular" w:eastAsia="仿宋" w:cs="Times New Roman Regular"/>
          <w:b w:val="0"/>
          <w:bCs w:val="0"/>
          <w:sz w:val="28"/>
          <w:szCs w:val="28"/>
          <w:lang w:eastAsia="zh-CN"/>
        </w:rPr>
        <w:t>，</w:t>
      </w:r>
      <w:r>
        <w:rPr>
          <w:rFonts w:hint="eastAsia" w:ascii="Times New Roman Regular" w:hAnsi="Times New Roman Regular" w:eastAsia="仿宋" w:cs="Times New Roman Regular"/>
          <w:b w:val="0"/>
          <w:bCs w:val="0"/>
          <w:sz w:val="28"/>
          <w:szCs w:val="28"/>
          <w:lang w:val="en-US" w:eastAsia="zh-CN"/>
        </w:rPr>
        <w:t>保证食品</w:t>
      </w:r>
      <w:r>
        <w:rPr>
          <w:rFonts w:hint="default" w:ascii="Times New Roman Regular" w:hAnsi="Times New Roman Regular" w:eastAsia="仿宋" w:cs="Times New Roman Regular"/>
          <w:b w:val="0"/>
          <w:bCs w:val="0"/>
          <w:sz w:val="28"/>
          <w:szCs w:val="28"/>
          <w:lang w:eastAsia="zh-CN"/>
        </w:rPr>
        <w:t>安全，市场上有消费需求，或对企业来说能降低成本，提高经济效益。</w:t>
      </w:r>
    </w:p>
    <w:p>
      <w:pPr>
        <w:pStyle w:val="3"/>
        <w:spacing w:before="120" w:beforeLines="50" w:after="120" w:afterLines="50" w:line="375" w:lineRule="auto"/>
        <w:ind w:left="0" w:firstLine="562" w:firstLineChars="200"/>
        <w:jc w:val="both"/>
        <w:rPr>
          <w:rFonts w:hint="default" w:ascii="Times New Roman Regular" w:hAnsi="Times New Roman Regular" w:eastAsia="仿宋" w:cs="Times New Roman Regular"/>
          <w:sz w:val="28"/>
          <w:szCs w:val="28"/>
          <w:lang w:val="en-US" w:eastAsia="zh-CN"/>
        </w:rPr>
      </w:pPr>
      <w:r>
        <w:rPr>
          <w:rFonts w:hint="default" w:ascii="Times New Roman Regular" w:hAnsi="Times New Roman Regular" w:eastAsia="仿宋" w:cs="Times New Roman Regular"/>
          <w:sz w:val="28"/>
          <w:szCs w:val="28"/>
          <w:lang w:eastAsia="zh-CN"/>
        </w:rPr>
        <w:t>四、</w:t>
      </w:r>
      <w:r>
        <w:rPr>
          <w:rFonts w:hint="eastAsia" w:ascii="Times New Roman Regular" w:hAnsi="Times New Roman Regular" w:eastAsia="仿宋" w:cs="Times New Roman Regular"/>
          <w:sz w:val="28"/>
          <w:szCs w:val="28"/>
          <w:lang w:val="en-US" w:eastAsia="zh-CN"/>
        </w:rPr>
        <w:t>参赛团队要求</w:t>
      </w:r>
    </w:p>
    <w:p>
      <w:pPr>
        <w:spacing w:line="375" w:lineRule="auto"/>
        <w:ind w:firstLine="562" w:firstLineChars="200"/>
        <w:jc w:val="both"/>
        <w:rPr>
          <w:rFonts w:hint="default" w:ascii="Times New Roman Regular" w:hAnsi="Times New Roman Regular" w:eastAsia="仿宋" w:cs="Times New Roman Regular"/>
          <w:color w:val="auto"/>
          <w:sz w:val="28"/>
          <w:szCs w:val="28"/>
          <w:lang w:eastAsia="zh-CN"/>
        </w:rPr>
      </w:pPr>
      <w:r>
        <w:rPr>
          <w:rFonts w:hint="default" w:ascii="Times New Roman Regular" w:hAnsi="Times New Roman Regular" w:eastAsia="仿宋" w:cs="Times New Roman Regular"/>
          <w:b/>
          <w:color w:val="auto"/>
          <w:sz w:val="28"/>
          <w:szCs w:val="28"/>
          <w:lang w:eastAsia="zh-CN"/>
        </w:rPr>
        <w:t>1、参与高校</w:t>
      </w:r>
    </w:p>
    <w:p>
      <w:pPr>
        <w:keepNext w:val="0"/>
        <w:keepLines w:val="0"/>
        <w:pageBreakBefore w:val="0"/>
        <w:widowControl w:val="0"/>
        <w:kinsoku/>
        <w:wordWrap/>
        <w:overflowPunct/>
        <w:topLinePunct w:val="0"/>
        <w:bidi w:val="0"/>
        <w:spacing w:line="360" w:lineRule="auto"/>
        <w:ind w:firstLine="560" w:firstLineChars="200"/>
        <w:jc w:val="both"/>
        <w:textAlignment w:val="auto"/>
        <w:rPr>
          <w:rFonts w:hint="default" w:eastAsia="仿宋"/>
          <w:b w:val="0"/>
          <w:bCs/>
          <w:sz w:val="28"/>
          <w:szCs w:val="28"/>
          <w:lang w:val="en-US" w:eastAsia="zh-CN"/>
        </w:rPr>
      </w:pPr>
      <w:r>
        <w:rPr>
          <w:rFonts w:hint="eastAsia" w:eastAsia="仿宋"/>
          <w:b w:val="0"/>
          <w:bCs/>
          <w:sz w:val="28"/>
          <w:szCs w:val="28"/>
          <w:lang w:val="en-US" w:eastAsia="zh-CN"/>
        </w:rPr>
        <w:t>本届大赛面向全国食品院校开展，其中：</w:t>
      </w:r>
    </w:p>
    <w:p>
      <w:pPr>
        <w:keepNext w:val="0"/>
        <w:keepLines w:val="0"/>
        <w:pageBreakBefore w:val="0"/>
        <w:widowControl w:val="0"/>
        <w:kinsoku/>
        <w:wordWrap/>
        <w:overflowPunct/>
        <w:topLinePunct w:val="0"/>
        <w:bidi w:val="0"/>
        <w:spacing w:line="360" w:lineRule="auto"/>
        <w:ind w:firstLine="562" w:firstLineChars="200"/>
        <w:jc w:val="both"/>
        <w:textAlignment w:val="auto"/>
        <w:rPr>
          <w:rFonts w:hint="default" w:eastAsia="仿宋"/>
          <w:b w:val="0"/>
          <w:bCs/>
          <w:sz w:val="28"/>
          <w:szCs w:val="28"/>
        </w:rPr>
      </w:pPr>
      <w:r>
        <w:rPr>
          <w:rFonts w:hint="eastAsia" w:eastAsia="仿宋"/>
          <w:b/>
          <w:bCs w:val="0"/>
          <w:sz w:val="28"/>
          <w:szCs w:val="28"/>
          <w:lang w:val="en-US" w:eastAsia="zh-Hans"/>
        </w:rPr>
        <w:t>高校定向</w:t>
      </w:r>
      <w:r>
        <w:rPr>
          <w:rFonts w:hint="eastAsia" w:eastAsia="仿宋"/>
          <w:b w:val="0"/>
          <w:bCs/>
          <w:sz w:val="28"/>
          <w:szCs w:val="28"/>
          <w:highlight w:val="none"/>
        </w:rPr>
        <w:t>（排名不分先后）</w:t>
      </w:r>
      <w:r>
        <w:rPr>
          <w:rFonts w:hint="eastAsia" w:eastAsia="仿宋"/>
          <w:b/>
          <w:bCs w:val="0"/>
          <w:sz w:val="28"/>
          <w:szCs w:val="28"/>
          <w:lang w:val="en-US" w:eastAsia="zh-CN"/>
        </w:rPr>
        <w:t>：</w:t>
      </w:r>
      <w:r>
        <w:rPr>
          <w:rFonts w:hint="eastAsia" w:eastAsia="仿宋"/>
          <w:b w:val="0"/>
          <w:bCs/>
          <w:sz w:val="28"/>
          <w:szCs w:val="28"/>
          <w:lang w:eastAsia="zh-CN"/>
        </w:rPr>
        <w:t>南京农业大学</w:t>
      </w:r>
      <w:r>
        <w:rPr>
          <w:rFonts w:hint="eastAsia" w:eastAsia="仿宋"/>
          <w:sz w:val="28"/>
          <w:szCs w:val="28"/>
          <w:highlight w:val="none"/>
        </w:rPr>
        <w:t>、江南大学、中国海洋大学</w:t>
      </w:r>
      <w:r>
        <w:rPr>
          <w:rFonts w:hint="eastAsia" w:eastAsia="仿宋"/>
          <w:sz w:val="28"/>
          <w:szCs w:val="28"/>
          <w:highlight w:val="none"/>
          <w:lang w:eastAsia="zh-CN"/>
        </w:rPr>
        <w:t>、</w:t>
      </w:r>
      <w:r>
        <w:rPr>
          <w:rFonts w:hint="eastAsia" w:eastAsia="仿宋"/>
          <w:sz w:val="28"/>
          <w:szCs w:val="28"/>
          <w:highlight w:val="none"/>
        </w:rPr>
        <w:t>中国农业大学</w:t>
      </w:r>
      <w:r>
        <w:rPr>
          <w:rFonts w:hint="eastAsia" w:eastAsia="仿宋"/>
          <w:sz w:val="28"/>
          <w:szCs w:val="28"/>
          <w:highlight w:val="none"/>
          <w:lang w:eastAsia="zh-CN"/>
        </w:rPr>
        <w:t>、上海海洋大学、陕西科技大学、哈尔滨商业大学、云南农业大学</w:t>
      </w:r>
      <w:r>
        <w:rPr>
          <w:rFonts w:hint="default" w:eastAsia="仿宋"/>
          <w:b w:val="0"/>
          <w:bCs/>
          <w:sz w:val="28"/>
          <w:szCs w:val="28"/>
        </w:rPr>
        <w:t>。</w:t>
      </w:r>
    </w:p>
    <w:p>
      <w:pPr>
        <w:pStyle w:val="5"/>
        <w:spacing w:line="360" w:lineRule="auto"/>
        <w:ind w:left="0" w:firstLine="562" w:firstLineChars="200"/>
        <w:jc w:val="both"/>
        <w:rPr>
          <w:rFonts w:hint="eastAsia" w:ascii="Times New Roman Regular" w:hAnsi="Times New Roman Regular" w:eastAsia="仿宋" w:cs="Times New Roman Regular"/>
          <w:b w:val="0"/>
          <w:bCs w:val="0"/>
          <w:spacing w:val="-12"/>
          <w:sz w:val="28"/>
          <w:szCs w:val="28"/>
          <w:lang w:val="en-US" w:eastAsia="zh-CN"/>
        </w:rPr>
      </w:pPr>
      <w:r>
        <w:rPr>
          <w:rFonts w:hint="eastAsia" w:ascii="宋体" w:hAnsi="宋体" w:eastAsia="仿宋" w:cs="宋体"/>
          <w:b/>
          <w:bCs w:val="0"/>
          <w:sz w:val="28"/>
          <w:szCs w:val="28"/>
          <w:lang w:val="en-US" w:eastAsia="zh-CN" w:bidi="ar-SA"/>
        </w:rPr>
        <w:t>非定向</w:t>
      </w:r>
      <w:r>
        <w:rPr>
          <w:rFonts w:hint="eastAsia" w:eastAsia="仿宋" w:cs="宋体"/>
          <w:b/>
          <w:bCs w:val="0"/>
          <w:sz w:val="28"/>
          <w:szCs w:val="28"/>
          <w:lang w:val="en-US" w:eastAsia="zh-CN" w:bidi="ar-SA"/>
        </w:rPr>
        <w:t>高校：面向</w:t>
      </w:r>
      <w:r>
        <w:rPr>
          <w:rFonts w:hint="eastAsia" w:ascii="Times New Roman Regular" w:hAnsi="Times New Roman Regular" w:eastAsia="仿宋" w:cs="Times New Roman Regular"/>
          <w:b w:val="0"/>
          <w:bCs w:val="0"/>
          <w:spacing w:val="-12"/>
          <w:sz w:val="28"/>
          <w:szCs w:val="28"/>
          <w:lang w:val="en-US" w:eastAsia="zh-CN"/>
        </w:rPr>
        <w:t>CIFST单位会员开放，</w:t>
      </w:r>
      <w:r>
        <w:rPr>
          <w:rFonts w:hint="eastAsia" w:ascii="Times New Roman Regular" w:hAnsi="Times New Roman Regular" w:eastAsia="仿宋" w:cs="Times New Roman Regular"/>
          <w:b/>
          <w:bCs/>
          <w:spacing w:val="-12"/>
          <w:sz w:val="28"/>
          <w:szCs w:val="28"/>
          <w:lang w:val="en-US" w:eastAsia="zh-CN"/>
        </w:rPr>
        <w:t>非单位会员可于6月30日前提交入会申请，经审核通过后方可参赛（会员单位申请可扫描下方二维码）</w:t>
      </w:r>
      <w:r>
        <w:rPr>
          <w:rFonts w:hint="eastAsia" w:ascii="Times New Roman Regular" w:hAnsi="Times New Roman Regular" w:eastAsia="仿宋" w:cs="Times New Roman Regular"/>
          <w:b w:val="0"/>
          <w:bCs w:val="0"/>
          <w:spacing w:val="-12"/>
          <w:sz w:val="28"/>
          <w:szCs w:val="28"/>
          <w:lang w:val="en-US" w:eastAsia="zh-CN"/>
        </w:rPr>
        <w:t>。</w:t>
      </w:r>
    </w:p>
    <w:p>
      <w:pPr>
        <w:pStyle w:val="5"/>
        <w:spacing w:line="360" w:lineRule="auto"/>
        <w:ind w:left="0" w:firstLine="560" w:firstLineChars="200"/>
        <w:jc w:val="both"/>
        <w:rPr>
          <w:rFonts w:hint="eastAsia" w:ascii="Times New Roman Regular" w:hAnsi="Times New Roman Regular" w:eastAsia="仿宋" w:cs="Times New Roman Regular"/>
          <w:b w:val="0"/>
          <w:bCs w:val="0"/>
          <w:spacing w:val="-12"/>
          <w:sz w:val="28"/>
          <w:szCs w:val="28"/>
          <w:lang w:val="en-US" w:eastAsia="zh-CN"/>
        </w:rPr>
      </w:pPr>
      <w:r>
        <w:rPr>
          <w:rFonts w:hint="eastAsia" w:eastAsia="仿宋"/>
          <w:color w:val="auto"/>
          <w:sz w:val="28"/>
          <w:szCs w:val="28"/>
          <w:highlight w:val="none"/>
          <w:u w:val="none"/>
        </w:rPr>
        <w:t>请各参赛高校于</w:t>
      </w:r>
      <w:r>
        <w:rPr>
          <w:rFonts w:hint="eastAsia" w:eastAsia="仿宋"/>
          <w:b/>
          <w:color w:val="auto"/>
          <w:sz w:val="28"/>
          <w:szCs w:val="28"/>
          <w:highlight w:val="none"/>
          <w:u w:val="none"/>
        </w:rPr>
        <w:t>202</w:t>
      </w:r>
      <w:r>
        <w:rPr>
          <w:rFonts w:hint="eastAsia" w:eastAsia="仿宋"/>
          <w:b/>
          <w:color w:val="auto"/>
          <w:sz w:val="28"/>
          <w:szCs w:val="28"/>
          <w:highlight w:val="none"/>
          <w:u w:val="none"/>
          <w:lang w:val="en-US" w:eastAsia="zh-CN"/>
        </w:rPr>
        <w:t>3</w:t>
      </w:r>
      <w:r>
        <w:rPr>
          <w:rFonts w:hint="eastAsia" w:eastAsia="仿宋"/>
          <w:b/>
          <w:color w:val="auto"/>
          <w:sz w:val="28"/>
          <w:szCs w:val="28"/>
          <w:highlight w:val="none"/>
          <w:u w:val="none"/>
        </w:rPr>
        <w:t>年</w:t>
      </w:r>
      <w:r>
        <w:rPr>
          <w:rFonts w:hint="eastAsia" w:eastAsia="仿宋"/>
          <w:b/>
          <w:color w:val="auto"/>
          <w:sz w:val="28"/>
          <w:szCs w:val="28"/>
          <w:highlight w:val="none"/>
          <w:u w:val="none"/>
          <w:lang w:val="en-US" w:eastAsia="zh-CN"/>
        </w:rPr>
        <w:t>7</w:t>
      </w:r>
      <w:r>
        <w:rPr>
          <w:rFonts w:hint="eastAsia" w:eastAsia="仿宋"/>
          <w:b/>
          <w:color w:val="auto"/>
          <w:sz w:val="28"/>
          <w:szCs w:val="28"/>
          <w:highlight w:val="none"/>
          <w:u w:val="none"/>
        </w:rPr>
        <w:t>月</w:t>
      </w:r>
      <w:r>
        <w:rPr>
          <w:rFonts w:hint="eastAsia" w:eastAsia="仿宋"/>
          <w:b/>
          <w:color w:val="auto"/>
          <w:sz w:val="28"/>
          <w:szCs w:val="28"/>
          <w:highlight w:val="none"/>
          <w:u w:val="none"/>
          <w:lang w:val="en-US" w:eastAsia="zh-CN"/>
        </w:rPr>
        <w:t>5</w:t>
      </w:r>
      <w:r>
        <w:rPr>
          <w:rFonts w:hint="eastAsia" w:eastAsia="仿宋"/>
          <w:b/>
          <w:color w:val="auto"/>
          <w:sz w:val="28"/>
          <w:szCs w:val="28"/>
          <w:highlight w:val="none"/>
          <w:u w:val="none"/>
        </w:rPr>
        <w:t>日</w:t>
      </w:r>
      <w:r>
        <w:rPr>
          <w:rFonts w:hint="eastAsia" w:eastAsia="仿宋"/>
          <w:color w:val="auto"/>
          <w:sz w:val="28"/>
          <w:szCs w:val="28"/>
          <w:highlight w:val="none"/>
          <w:u w:val="none"/>
        </w:rPr>
        <w:t>前，将学校信息登记表</w:t>
      </w:r>
      <w:r>
        <w:rPr>
          <w:rFonts w:hint="eastAsia" w:eastAsia="仿宋"/>
          <w:color w:val="auto"/>
          <w:sz w:val="28"/>
          <w:szCs w:val="28"/>
          <w:highlight w:val="none"/>
          <w:u w:val="none"/>
          <w:lang w:eastAsia="zh-CN"/>
        </w:rPr>
        <w:t>电子版及盖章扫描件发送至</w:t>
      </w:r>
      <w:r>
        <w:rPr>
          <w:rFonts w:hint="eastAsia" w:eastAsia="仿宋"/>
          <w:color w:val="auto"/>
          <w:sz w:val="28"/>
          <w:szCs w:val="28"/>
          <w:highlight w:val="none"/>
          <w:u w:val="none"/>
          <w:lang w:val="en-US" w:eastAsia="zh-CN"/>
        </w:rPr>
        <w:t>263336233</w:t>
      </w:r>
      <w:r>
        <w:rPr>
          <w:rFonts w:hint="default" w:ascii="Times New Roman" w:hAnsi="Times New Roman" w:eastAsia="仿宋"/>
          <w:color w:val="auto"/>
          <w:sz w:val="28"/>
          <w:szCs w:val="24"/>
          <w:u w:val="none"/>
        </w:rPr>
        <w:t>@</w:t>
      </w:r>
      <w:r>
        <w:rPr>
          <w:rFonts w:hint="eastAsia" w:eastAsia="仿宋"/>
          <w:color w:val="auto"/>
          <w:sz w:val="28"/>
          <w:szCs w:val="24"/>
          <w:u w:val="none"/>
          <w:lang w:val="en-US" w:eastAsia="zh-CN"/>
        </w:rPr>
        <w:t>qq</w:t>
      </w:r>
      <w:r>
        <w:rPr>
          <w:rFonts w:hint="default" w:ascii="Times New Roman" w:hAnsi="Times New Roman" w:eastAsia="仿宋"/>
          <w:color w:val="auto"/>
          <w:sz w:val="28"/>
          <w:szCs w:val="24"/>
          <w:u w:val="none"/>
        </w:rPr>
        <w:t>.com</w:t>
      </w:r>
      <w:r>
        <w:rPr>
          <w:rFonts w:hint="eastAsia" w:eastAsia="仿宋"/>
          <w:color w:val="auto"/>
          <w:sz w:val="28"/>
          <w:szCs w:val="28"/>
          <w:highlight w:val="none"/>
          <w:u w:val="none"/>
        </w:rPr>
        <w:t>。</w:t>
      </w:r>
    </w:p>
    <w:p>
      <w:pPr>
        <w:pStyle w:val="3"/>
        <w:spacing w:before="0" w:line="375"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2、参赛资格</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eastAsia" w:eastAsia="仿宋"/>
          <w:sz w:val="28"/>
          <w:szCs w:val="28"/>
          <w:lang w:eastAsia="zh-CN"/>
        </w:rPr>
        <w:drawing>
          <wp:anchor distT="0" distB="0" distL="114300" distR="114300" simplePos="0" relativeHeight="251660288" behindDoc="0" locked="0" layoutInCell="1" allowOverlap="1">
            <wp:simplePos x="0" y="0"/>
            <wp:positionH relativeFrom="column">
              <wp:posOffset>3914140</wp:posOffset>
            </wp:positionH>
            <wp:positionV relativeFrom="paragraph">
              <wp:posOffset>818515</wp:posOffset>
            </wp:positionV>
            <wp:extent cx="1623060" cy="1819910"/>
            <wp:effectExtent l="0" t="0" r="2540" b="8890"/>
            <wp:wrapSquare wrapText="bothSides"/>
            <wp:docPr id="2" name="图片 2" descr="/Users/young/Desktop/安全会/设计/WechatIMG37.jpegWechatIMG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Users/young/Desktop/安全会/设计/WechatIMG37.jpegWechatIMG37"/>
                    <pic:cNvPicPr>
                      <a:picLocks noChangeAspect="1"/>
                    </pic:cNvPicPr>
                  </pic:nvPicPr>
                  <pic:blipFill>
                    <a:blip r:embed="rId5"/>
                    <a:srcRect l="66703" t="22418" r="6811" b="24845"/>
                    <a:stretch>
                      <a:fillRect/>
                    </a:stretch>
                  </pic:blipFill>
                  <pic:spPr>
                    <a:xfrm>
                      <a:off x="0" y="0"/>
                      <a:ext cx="1623060" cy="1819910"/>
                    </a:xfrm>
                    <a:prstGeom prst="rect">
                      <a:avLst/>
                    </a:prstGeom>
                  </pic:spPr>
                </pic:pic>
              </a:graphicData>
            </a:graphic>
          </wp:anchor>
        </w:drawing>
      </w:r>
      <w:r>
        <w:rPr>
          <w:rFonts w:hint="default" w:ascii="Times New Roman Regular" w:hAnsi="Times New Roman Regular" w:eastAsia="仿宋" w:cs="Times New Roman Regular"/>
          <w:sz w:val="28"/>
          <w:szCs w:val="28"/>
          <w:lang w:eastAsia="zh-CN"/>
        </w:rPr>
        <w:t>（1）</w:t>
      </w:r>
      <w:r>
        <w:rPr>
          <w:rFonts w:hint="eastAsia" w:ascii="Times New Roman Regular" w:hAnsi="Times New Roman Regular" w:eastAsia="仿宋" w:cs="Times New Roman Regular"/>
          <w:sz w:val="28"/>
          <w:szCs w:val="28"/>
          <w:lang w:val="en-US" w:eastAsia="zh-CN"/>
        </w:rPr>
        <w:t>大赛面向在校学生开展，</w:t>
      </w:r>
      <w:r>
        <w:rPr>
          <w:rFonts w:hint="default" w:ascii="Times New Roman Regular" w:hAnsi="Times New Roman Regular" w:eastAsia="仿宋" w:cs="Times New Roman Regular"/>
          <w:sz w:val="28"/>
          <w:szCs w:val="28"/>
          <w:lang w:eastAsia="zh-CN"/>
        </w:rPr>
        <w:t>以团队形式参赛，团队人数</w:t>
      </w:r>
      <w:r>
        <w:rPr>
          <w:rFonts w:hint="default" w:ascii="Times New Roman Regular" w:hAnsi="Times New Roman Regular" w:eastAsia="仿宋" w:cs="Times New Roman Regular"/>
          <w:b/>
          <w:bCs/>
          <w:sz w:val="28"/>
          <w:szCs w:val="28"/>
          <w:lang w:eastAsia="zh-CN"/>
        </w:rPr>
        <w:t xml:space="preserve">不得超过 </w:t>
      </w:r>
      <w:r>
        <w:rPr>
          <w:rFonts w:hint="eastAsia" w:ascii="Times New Roman Regular" w:hAnsi="Times New Roman Regular" w:eastAsia="仿宋" w:cs="Times New Roman Regular"/>
          <w:b/>
          <w:bCs/>
          <w:sz w:val="28"/>
          <w:szCs w:val="28"/>
          <w:lang w:val="en-US" w:eastAsia="zh-CN"/>
        </w:rPr>
        <w:t>7</w:t>
      </w:r>
      <w:r>
        <w:rPr>
          <w:rFonts w:hint="default" w:ascii="Times New Roman Regular" w:hAnsi="Times New Roman Regular" w:eastAsia="仿宋" w:cs="Times New Roman Regular"/>
          <w:b/>
          <w:bCs/>
          <w:sz w:val="28"/>
          <w:szCs w:val="28"/>
          <w:lang w:eastAsia="zh-CN"/>
        </w:rPr>
        <w:t xml:space="preserve"> 人</w:t>
      </w:r>
      <w:r>
        <w:rPr>
          <w:rFonts w:hint="default" w:ascii="Times New Roman Regular" w:hAnsi="Times New Roman Regular" w:eastAsia="仿宋" w:cs="Times New Roman Regular"/>
          <w:sz w:val="28"/>
          <w:szCs w:val="28"/>
          <w:lang w:eastAsia="zh-CN"/>
        </w:rPr>
        <w:t>，团队应包括至少 1 名食品</w:t>
      </w:r>
      <w:r>
        <w:rPr>
          <w:rFonts w:hint="eastAsia" w:ascii="Times New Roman Regular" w:hAnsi="Times New Roman Regular" w:eastAsia="仿宋" w:cs="Times New Roman Regular"/>
          <w:sz w:val="28"/>
          <w:szCs w:val="28"/>
          <w:lang w:val="en-US" w:eastAsia="zh-CN"/>
        </w:rPr>
        <w:t>专业</w:t>
      </w:r>
      <w:r>
        <w:rPr>
          <w:rFonts w:hint="default" w:ascii="Times New Roman Regular" w:hAnsi="Times New Roman Regular" w:eastAsia="仿宋" w:cs="Times New Roman Regular"/>
          <w:sz w:val="28"/>
          <w:szCs w:val="28"/>
          <w:lang w:eastAsia="zh-CN"/>
        </w:rPr>
        <w:t>的学生和 1 名非食品专业的学生（如市场、管理</w:t>
      </w:r>
      <w:r>
        <w:rPr>
          <w:rFonts w:hint="eastAsia" w:ascii="Times New Roman Regular" w:hAnsi="Times New Roman Regular" w:eastAsia="仿宋" w:cs="Times New Roman Regular"/>
          <w:sz w:val="28"/>
          <w:szCs w:val="28"/>
          <w:lang w:eastAsia="zh-CN"/>
        </w:rPr>
        <w:t>、设计</w:t>
      </w:r>
      <w:r>
        <w:rPr>
          <w:rFonts w:hint="default" w:ascii="Times New Roman Regular" w:hAnsi="Times New Roman Regular" w:eastAsia="仿宋" w:cs="Times New Roman Regular"/>
          <w:sz w:val="28"/>
          <w:szCs w:val="28"/>
          <w:lang w:eastAsia="zh-CN"/>
        </w:rPr>
        <w:t>等专业）。</w:t>
      </w:r>
    </w:p>
    <w:p>
      <w:pPr>
        <w:spacing w:line="375" w:lineRule="auto"/>
        <w:ind w:firstLine="56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w:hAnsi="Times New Roman" w:eastAsia="仿宋" w:cs="Times New Roman"/>
          <w:sz w:val="28"/>
          <w:szCs w:val="28"/>
          <w:lang w:eastAsia="zh-CN"/>
        </w:rPr>
        <w:t>CIFST</w:t>
      </w:r>
      <w:r>
        <w:rPr>
          <w:rFonts w:hint="eastAsia" w:eastAsia="仿宋"/>
          <w:sz w:val="28"/>
          <w:szCs w:val="28"/>
          <w:lang w:eastAsia="zh-CN"/>
        </w:rPr>
        <w:t>学生会员有资格参与学会组织的关于学生创新大赛的技术讲座1-2次，具体时间和形式以主办方面向学生会员通知为准（</w:t>
      </w:r>
      <w:r>
        <w:rPr>
          <w:rFonts w:hint="eastAsia" w:eastAsia="仿宋"/>
          <w:sz w:val="28"/>
          <w:szCs w:val="28"/>
          <w:lang w:val="en-US" w:eastAsia="zh-CN"/>
        </w:rPr>
        <w:t>学会会员申请可</w:t>
      </w:r>
      <w:r>
        <w:rPr>
          <w:rFonts w:hint="eastAsia" w:eastAsia="仿宋"/>
          <w:sz w:val="28"/>
          <w:szCs w:val="28"/>
          <w:lang w:eastAsia="zh-CN"/>
        </w:rPr>
        <w:t>扫描右方二维码）。</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（2）同一个参赛团队可以提交多个</w:t>
      </w:r>
      <w:r>
        <w:rPr>
          <w:rFonts w:hint="eastAsia" w:ascii="Times New Roman Regular" w:hAnsi="Times New Roman Regular" w:eastAsia="仿宋" w:cs="Times New Roman Regular"/>
          <w:spacing w:val="-5"/>
          <w:sz w:val="28"/>
          <w:szCs w:val="28"/>
          <w:lang w:val="en-US" w:eastAsia="zh-CN"/>
        </w:rPr>
        <w:t>创意计划书</w:t>
      </w:r>
      <w:r>
        <w:rPr>
          <w:rFonts w:hint="default" w:ascii="Times New Roman Regular" w:hAnsi="Times New Roman Regular" w:eastAsia="仿宋" w:cs="Times New Roman Regular"/>
          <w:spacing w:val="-5"/>
          <w:sz w:val="28"/>
          <w:szCs w:val="28"/>
          <w:lang w:eastAsia="zh-CN"/>
        </w:rPr>
        <w:t>，每个</w:t>
      </w:r>
      <w:r>
        <w:rPr>
          <w:rFonts w:hint="eastAsia" w:ascii="Times New Roman Regular" w:hAnsi="Times New Roman Regular" w:eastAsia="仿宋" w:cs="Times New Roman Regular"/>
          <w:spacing w:val="-5"/>
          <w:sz w:val="28"/>
          <w:szCs w:val="28"/>
          <w:lang w:val="en-US" w:eastAsia="zh-CN"/>
        </w:rPr>
        <w:t>计划书</w:t>
      </w:r>
      <w:r>
        <w:rPr>
          <w:rFonts w:hint="default" w:ascii="Times New Roman Regular" w:hAnsi="Times New Roman Regular" w:eastAsia="仿宋" w:cs="Times New Roman Regular"/>
          <w:spacing w:val="-5"/>
          <w:sz w:val="28"/>
          <w:szCs w:val="28"/>
          <w:lang w:eastAsia="zh-CN"/>
        </w:rPr>
        <w:t>单独参与评</w:t>
      </w:r>
      <w:r>
        <w:rPr>
          <w:rFonts w:hint="eastAsia" w:ascii="Times New Roman Regular" w:hAnsi="Times New Roman Regular" w:eastAsia="仿宋" w:cs="Times New Roman Regular"/>
          <w:spacing w:val="-5"/>
          <w:sz w:val="28"/>
          <w:szCs w:val="28"/>
          <w:lang w:val="en-US" w:eastAsia="zh-CN"/>
        </w:rPr>
        <w:t>审</w:t>
      </w:r>
      <w:r>
        <w:rPr>
          <w:rFonts w:hint="default" w:ascii="Times New Roman Regular" w:hAnsi="Times New Roman Regular" w:eastAsia="仿宋" w:cs="Times New Roman Regular"/>
          <w:spacing w:val="-5"/>
          <w:sz w:val="28"/>
          <w:szCs w:val="28"/>
          <w:lang w:eastAsia="zh-CN"/>
        </w:rPr>
        <w:t>。</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（3）</w:t>
      </w:r>
      <w:r>
        <w:rPr>
          <w:rFonts w:hint="eastAsia" w:ascii="Times New Roman Regular" w:hAnsi="Times New Roman Regular" w:eastAsia="仿宋" w:cs="Times New Roman Regular"/>
          <w:spacing w:val="-5"/>
          <w:sz w:val="28"/>
          <w:szCs w:val="28"/>
          <w:lang w:val="en-US" w:eastAsia="zh-CN"/>
        </w:rPr>
        <w:t>每个参赛团队需</w:t>
      </w:r>
      <w:r>
        <w:rPr>
          <w:rFonts w:hint="eastAsia" w:ascii="Times New Roman Regular" w:hAnsi="Times New Roman Regular" w:eastAsia="仿宋" w:cs="Times New Roman Regular"/>
          <w:b/>
          <w:bCs/>
          <w:spacing w:val="-5"/>
          <w:sz w:val="28"/>
          <w:szCs w:val="28"/>
          <w:lang w:val="en-US" w:eastAsia="zh-CN"/>
        </w:rPr>
        <w:t>至少有1名指导教师</w:t>
      </w:r>
      <w:r>
        <w:rPr>
          <w:rFonts w:hint="eastAsia" w:ascii="Times New Roman Regular" w:hAnsi="Times New Roman Regular" w:eastAsia="仿宋" w:cs="Times New Roman Regular"/>
          <w:spacing w:val="-5"/>
          <w:sz w:val="28"/>
          <w:szCs w:val="28"/>
          <w:lang w:val="en-US" w:eastAsia="zh-CN"/>
        </w:rPr>
        <w:t>。</w:t>
      </w:r>
      <w:r>
        <w:rPr>
          <w:rFonts w:hint="default" w:ascii="Times New Roman Regular" w:hAnsi="Times New Roman Regular" w:eastAsia="仿宋" w:cs="Times New Roman Regular"/>
          <w:spacing w:val="-5"/>
          <w:sz w:val="28"/>
          <w:szCs w:val="28"/>
          <w:lang w:eastAsia="zh-CN"/>
        </w:rPr>
        <w:t>参赛作品须具有创新性和独立性，参赛学生可与</w:t>
      </w:r>
      <w:r>
        <w:rPr>
          <w:rFonts w:hint="eastAsia" w:ascii="Times New Roman Regular" w:hAnsi="Times New Roman Regular" w:eastAsia="仿宋" w:cs="Times New Roman Regular"/>
          <w:spacing w:val="-5"/>
          <w:sz w:val="28"/>
          <w:szCs w:val="28"/>
          <w:lang w:val="en-US" w:eastAsia="zh-CN"/>
        </w:rPr>
        <w:t>指导</w:t>
      </w:r>
      <w:r>
        <w:rPr>
          <w:rFonts w:hint="default" w:ascii="Times New Roman Regular" w:hAnsi="Times New Roman Regular" w:eastAsia="仿宋" w:cs="Times New Roman Regular"/>
          <w:spacing w:val="-5"/>
          <w:sz w:val="28"/>
          <w:szCs w:val="28"/>
          <w:lang w:eastAsia="zh-CN"/>
        </w:rPr>
        <w:t>教师讨论，但学生应是参赛方案的主要创意者，参赛作品应当是参赛者独立研究构思得到的结果。</w:t>
      </w:r>
    </w:p>
    <w:p>
      <w:pPr>
        <w:spacing w:line="375" w:lineRule="auto"/>
        <w:ind w:firstLine="540" w:firstLineChars="200"/>
        <w:jc w:val="both"/>
        <w:rPr>
          <w:rFonts w:hint="default" w:ascii="Times New Roman Regular" w:hAnsi="Times New Roman Regular" w:eastAsia="仿宋" w:cs="Times New Roman Regular"/>
          <w:spacing w:val="-5"/>
          <w:sz w:val="28"/>
          <w:szCs w:val="28"/>
          <w:lang w:eastAsia="zh-CN"/>
        </w:rPr>
      </w:pPr>
      <w:r>
        <w:rPr>
          <w:rFonts w:hint="default" w:ascii="Times New Roman Regular" w:hAnsi="Times New Roman Regular" w:eastAsia="仿宋" w:cs="Times New Roman Regular"/>
          <w:spacing w:val="-5"/>
          <w:sz w:val="28"/>
          <w:szCs w:val="28"/>
          <w:lang w:eastAsia="zh-CN"/>
        </w:rPr>
        <w:t>（4）校方应确保参赛作品的原创性，参赛作品不得侵犯他人商标权、专利权、著作权、名称权等权利。</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（5）同一作品不可重复参与其它类似食品创意竞赛，一经发现立即取消参</w:t>
      </w:r>
      <w:r>
        <w:rPr>
          <w:rFonts w:hint="default" w:ascii="Times New Roman Regular" w:hAnsi="Times New Roman Regular" w:eastAsia="仿宋" w:cs="Times New Roman Regular"/>
          <w:spacing w:val="-9"/>
          <w:sz w:val="28"/>
          <w:szCs w:val="28"/>
          <w:lang w:eastAsia="zh-CN"/>
        </w:rPr>
        <w:t>赛资格。</w:t>
      </w:r>
      <w:r>
        <w:rPr>
          <w:rFonts w:hint="eastAsia" w:ascii="Times New Roman Regular" w:hAnsi="Times New Roman Regular" w:eastAsia="仿宋" w:cs="Times New Roman Regular"/>
          <w:spacing w:val="-9"/>
          <w:sz w:val="28"/>
          <w:szCs w:val="28"/>
          <w:lang w:val="en-US" w:eastAsia="zh-CN"/>
        </w:rPr>
        <w:t>各参赛高校</w:t>
      </w:r>
      <w:r>
        <w:rPr>
          <w:rFonts w:hint="default" w:ascii="Times New Roman Regular" w:hAnsi="Times New Roman Regular" w:eastAsia="仿宋" w:cs="Times New Roman Regular"/>
          <w:spacing w:val="-9"/>
          <w:sz w:val="28"/>
          <w:szCs w:val="28"/>
          <w:lang w:eastAsia="zh-CN"/>
        </w:rPr>
        <w:t>负责人</w:t>
      </w:r>
      <w:r>
        <w:rPr>
          <w:rFonts w:hint="eastAsia" w:ascii="Times New Roman Regular" w:hAnsi="Times New Roman Regular" w:eastAsia="仿宋" w:cs="Times New Roman Regular"/>
          <w:spacing w:val="-9"/>
          <w:sz w:val="28"/>
          <w:szCs w:val="28"/>
          <w:lang w:val="en-US" w:eastAsia="zh-CN"/>
        </w:rPr>
        <w:t>须</w:t>
      </w:r>
      <w:r>
        <w:rPr>
          <w:rFonts w:hint="default" w:ascii="Times New Roman Regular" w:hAnsi="Times New Roman Regular" w:eastAsia="仿宋" w:cs="Times New Roman Regular"/>
          <w:spacing w:val="-9"/>
          <w:sz w:val="28"/>
          <w:szCs w:val="28"/>
          <w:lang w:eastAsia="zh-CN"/>
        </w:rPr>
        <w:t>监督作品是否符合参赛要求，以及是否为作品方案的原创者。</w:t>
      </w:r>
    </w:p>
    <w:p>
      <w:pPr>
        <w:pStyle w:val="3"/>
        <w:spacing w:before="120" w:beforeLines="50" w:after="120" w:afterLines="50" w:line="374"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五、竞赛</w:t>
      </w:r>
      <w:r>
        <w:rPr>
          <w:rFonts w:hint="eastAsia" w:ascii="Times New Roman Regular" w:hAnsi="Times New Roman Regular" w:eastAsia="仿宋" w:cs="Times New Roman Regular"/>
          <w:sz w:val="28"/>
          <w:szCs w:val="28"/>
          <w:lang w:val="en-US" w:eastAsia="zh-CN"/>
        </w:rPr>
        <w:t>流程</w:t>
      </w:r>
      <w:r>
        <w:rPr>
          <w:rFonts w:hint="default" w:ascii="Times New Roman Regular" w:hAnsi="Times New Roman Regular" w:eastAsia="仿宋" w:cs="Times New Roman Regular"/>
          <w:sz w:val="28"/>
          <w:szCs w:val="28"/>
          <w:lang w:eastAsia="zh-CN"/>
        </w:rPr>
        <w:t>及注意事项</w:t>
      </w:r>
    </w:p>
    <w:p>
      <w:pPr>
        <w:tabs>
          <w:tab w:val="left" w:pos="4671"/>
        </w:tabs>
        <w:spacing w:line="374" w:lineRule="auto"/>
        <w:ind w:firstLine="562" w:firstLineChars="200"/>
        <w:jc w:val="both"/>
        <w:rPr>
          <w:rFonts w:hint="default" w:ascii="Times New Roman Regular" w:hAnsi="Times New Roman Regular" w:eastAsia="仿宋" w:cs="Times New Roman Regular"/>
          <w:b/>
          <w:sz w:val="28"/>
          <w:szCs w:val="28"/>
          <w:lang w:eastAsia="zh-Hans"/>
        </w:rPr>
      </w:pPr>
      <w:r>
        <w:rPr>
          <w:rFonts w:hint="default" w:ascii="Times New Roman Regular" w:hAnsi="Times New Roman Regular" w:eastAsia="仿宋" w:cs="Times New Roman Regular"/>
          <w:b/>
          <w:sz w:val="28"/>
          <w:szCs w:val="28"/>
          <w:lang w:eastAsia="zh-CN"/>
        </w:rPr>
        <w:t>1、初赛</w:t>
      </w:r>
      <w:r>
        <w:rPr>
          <w:rFonts w:hint="eastAsia" w:ascii="Times New Roman Regular" w:hAnsi="Times New Roman Regular" w:eastAsia="仿宋" w:cs="Times New Roman Regular"/>
          <w:b/>
          <w:sz w:val="28"/>
          <w:szCs w:val="28"/>
          <w:lang w:val="en-US" w:eastAsia="zh-Hans"/>
        </w:rPr>
        <w:t>阶段</w:t>
      </w:r>
      <w:r>
        <w:rPr>
          <w:rFonts w:hint="default" w:ascii="Times New Roman Regular" w:hAnsi="Times New Roman Regular" w:eastAsia="仿宋" w:cs="Times New Roman Regular"/>
          <w:b/>
          <w:sz w:val="28"/>
          <w:szCs w:val="28"/>
          <w:lang w:eastAsia="zh-Hans"/>
        </w:rPr>
        <w:t>（</w:t>
      </w:r>
      <w:r>
        <w:rPr>
          <w:rFonts w:hint="eastAsia" w:ascii="Times New Roman Regular" w:hAnsi="Times New Roman Regular" w:eastAsia="仿宋" w:cs="Times New Roman Regular"/>
          <w:b/>
          <w:sz w:val="28"/>
          <w:szCs w:val="28"/>
          <w:lang w:val="en-US" w:eastAsia="zh-CN"/>
        </w:rPr>
        <w:t>6</w:t>
      </w:r>
      <w:r>
        <w:rPr>
          <w:rFonts w:hint="eastAsia" w:ascii="Times New Roman Regular" w:hAnsi="Times New Roman Regular" w:eastAsia="仿宋" w:cs="Times New Roman Regular"/>
          <w:b/>
          <w:sz w:val="28"/>
          <w:szCs w:val="28"/>
          <w:lang w:val="en-US" w:eastAsia="zh-Hans"/>
        </w:rPr>
        <w:t>月</w:t>
      </w:r>
      <w:r>
        <w:rPr>
          <w:rFonts w:hint="eastAsia" w:ascii="Times New Roman Regular" w:hAnsi="Times New Roman Regular" w:eastAsia="仿宋" w:cs="Times New Roman Regular"/>
          <w:b/>
          <w:sz w:val="28"/>
          <w:szCs w:val="28"/>
          <w:lang w:val="en-US" w:eastAsia="zh-CN"/>
        </w:rPr>
        <w:t>20日-7月31日</w:t>
      </w:r>
      <w:r>
        <w:rPr>
          <w:rFonts w:hint="default" w:ascii="Times New Roman Regular" w:hAnsi="Times New Roman Regular" w:eastAsia="仿宋" w:cs="Times New Roman Regular"/>
          <w:b/>
          <w:sz w:val="28"/>
          <w:szCs w:val="28"/>
          <w:lang w:eastAsia="zh-Hans"/>
        </w:rPr>
        <w:t>）</w:t>
      </w:r>
    </w:p>
    <w:p>
      <w:pPr>
        <w:pStyle w:val="5"/>
        <w:spacing w:line="374" w:lineRule="auto"/>
        <w:ind w:left="0" w:firstLine="562" w:firstLineChars="200"/>
        <w:jc w:val="both"/>
        <w:rPr>
          <w:rFonts w:hint="eastAsia"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1</w:t>
      </w:r>
      <w:r>
        <w:rPr>
          <w:rFonts w:hint="eastAsia" w:ascii="Times New Roman Regular" w:hAnsi="Times New Roman Regular" w:eastAsia="仿宋" w:cs="Times New Roman Regular"/>
          <w:b/>
          <w:bCs/>
          <w:sz w:val="28"/>
          <w:szCs w:val="28"/>
          <w:lang w:val="en-US" w:eastAsia="zh-Hans"/>
        </w:rPr>
        <w:t>.</w:t>
      </w:r>
      <w:r>
        <w:rPr>
          <w:rFonts w:hint="default" w:ascii="Times New Roman Regular" w:hAnsi="Times New Roman Regular" w:eastAsia="仿宋" w:cs="Times New Roman Regular"/>
          <w:b/>
          <w:bCs/>
          <w:sz w:val="28"/>
          <w:szCs w:val="28"/>
          <w:lang w:eastAsia="zh-Hans"/>
        </w:rPr>
        <w:t xml:space="preserve">1 </w:t>
      </w:r>
      <w:r>
        <w:rPr>
          <w:rFonts w:hint="eastAsia" w:ascii="Times New Roman Regular" w:hAnsi="Times New Roman Regular" w:eastAsia="仿宋" w:cs="Times New Roman Regular"/>
          <w:b/>
          <w:bCs/>
          <w:sz w:val="28"/>
          <w:szCs w:val="28"/>
          <w:lang w:val="en-US" w:eastAsia="zh-Hans"/>
        </w:rPr>
        <w:t>竞赛组织与报名</w:t>
      </w:r>
    </w:p>
    <w:p>
      <w:pPr>
        <w:pStyle w:val="5"/>
        <w:spacing w:line="374" w:lineRule="auto"/>
        <w:ind w:left="0" w:firstLine="560" w:firstLineChars="200"/>
        <w:jc w:val="both"/>
        <w:rPr>
          <w:rFonts w:hint="default" w:ascii="Times New Roman Regular" w:hAnsi="Times New Roman Regular" w:eastAsia="仿宋" w:cs="Times New Roman Regular"/>
          <w:b w:val="0"/>
          <w:bCs w:val="0"/>
          <w:sz w:val="28"/>
          <w:szCs w:val="28"/>
          <w:lang w:eastAsia="zh-Hans"/>
        </w:rPr>
      </w:pPr>
      <w:r>
        <w:rPr>
          <w:rFonts w:hint="default" w:ascii="Times New Roman Regular" w:hAnsi="Times New Roman Regular" w:eastAsia="仿宋" w:cs="Times New Roman Regular"/>
          <w:b w:val="0"/>
          <w:bCs w:val="0"/>
          <w:sz w:val="28"/>
          <w:szCs w:val="28"/>
          <w:lang w:eastAsia="zh-CN"/>
        </w:rPr>
        <w:t>（1）</w:t>
      </w:r>
      <w:r>
        <w:rPr>
          <w:rFonts w:hint="eastAsia" w:ascii="Times New Roman Regular" w:hAnsi="Times New Roman Regular" w:eastAsia="仿宋" w:cs="Times New Roman Regular"/>
          <w:b w:val="0"/>
          <w:bCs w:val="0"/>
          <w:sz w:val="28"/>
          <w:szCs w:val="28"/>
          <w:lang w:val="en-US" w:eastAsia="zh-Hans"/>
        </w:rPr>
        <w:t>参赛高校需做好竞赛的组织工作</w:t>
      </w:r>
      <w:r>
        <w:rPr>
          <w:rFonts w:hint="default" w:ascii="Times New Roman Regular" w:hAnsi="Times New Roman Regular" w:eastAsia="仿宋" w:cs="Times New Roman Regular"/>
          <w:b w:val="0"/>
          <w:bCs w:val="0"/>
          <w:sz w:val="28"/>
          <w:szCs w:val="28"/>
          <w:lang w:eastAsia="zh-Hans"/>
        </w:rPr>
        <w:t>，</w:t>
      </w:r>
      <w:r>
        <w:rPr>
          <w:rFonts w:hint="eastAsia" w:ascii="Times New Roman Regular" w:hAnsi="Times New Roman Regular" w:eastAsia="仿宋" w:cs="Times New Roman Regular"/>
          <w:b/>
          <w:bCs/>
          <w:sz w:val="28"/>
          <w:szCs w:val="28"/>
          <w:lang w:val="en-US" w:eastAsia="zh-Hans"/>
        </w:rPr>
        <w:t>每所</w:t>
      </w:r>
      <w:r>
        <w:rPr>
          <w:rFonts w:hint="eastAsia" w:ascii="Times New Roman Regular" w:hAnsi="Times New Roman Regular" w:eastAsia="仿宋" w:cs="Times New Roman Regular"/>
          <w:b/>
          <w:bCs/>
          <w:sz w:val="28"/>
          <w:szCs w:val="28"/>
          <w:lang w:val="en-US" w:eastAsia="zh-CN"/>
        </w:rPr>
        <w:t>定向</w:t>
      </w:r>
      <w:r>
        <w:rPr>
          <w:rFonts w:hint="eastAsia" w:ascii="Times New Roman Regular" w:hAnsi="Times New Roman Regular" w:eastAsia="仿宋" w:cs="Times New Roman Regular"/>
          <w:b/>
          <w:bCs/>
          <w:sz w:val="28"/>
          <w:szCs w:val="28"/>
          <w:lang w:val="en-US" w:eastAsia="zh-Hans"/>
        </w:rPr>
        <w:t>高校提交的参赛作品计划书不少于</w:t>
      </w:r>
      <w:r>
        <w:rPr>
          <w:rFonts w:hint="default" w:ascii="Times New Roman Regular" w:hAnsi="Times New Roman Regular" w:eastAsia="仿宋" w:cs="Times New Roman Regular"/>
          <w:b/>
          <w:bCs/>
          <w:sz w:val="28"/>
          <w:szCs w:val="28"/>
          <w:lang w:eastAsia="zh-Hans"/>
        </w:rPr>
        <w:t>10</w:t>
      </w:r>
      <w:r>
        <w:rPr>
          <w:rFonts w:hint="eastAsia" w:ascii="Times New Roman Regular" w:hAnsi="Times New Roman Regular" w:eastAsia="仿宋" w:cs="Times New Roman Regular"/>
          <w:b/>
          <w:bCs/>
          <w:sz w:val="28"/>
          <w:szCs w:val="28"/>
          <w:lang w:val="en-US" w:eastAsia="zh-Hans"/>
        </w:rPr>
        <w:t>份</w:t>
      </w:r>
      <w:r>
        <w:rPr>
          <w:rFonts w:hint="default" w:ascii="Times New Roman Regular" w:hAnsi="Times New Roman Regular" w:eastAsia="仿宋" w:cs="Times New Roman Regular"/>
          <w:b w:val="0"/>
          <w:bCs w:val="0"/>
          <w:sz w:val="28"/>
          <w:szCs w:val="28"/>
          <w:lang w:eastAsia="zh-Hans"/>
        </w:rPr>
        <w:t>；</w:t>
      </w:r>
    </w:p>
    <w:p>
      <w:pPr>
        <w:pStyle w:val="5"/>
        <w:spacing w:line="374" w:lineRule="auto"/>
        <w:ind w:left="0" w:firstLine="560" w:firstLineChars="200"/>
        <w:jc w:val="both"/>
        <w:rPr>
          <w:rFonts w:hint="default" w:ascii="Times New Roman Regular" w:hAnsi="Times New Roman Regular" w:eastAsia="仿宋" w:cs="Times New Roman Regular"/>
          <w:spacing w:val="-6"/>
          <w:sz w:val="28"/>
          <w:szCs w:val="28"/>
          <w:highlight w:val="none"/>
          <w:lang w:eastAsia="zh-CN"/>
        </w:rPr>
      </w:pPr>
      <w:r>
        <w:rPr>
          <w:rFonts w:hint="default" w:ascii="Times New Roman Regular" w:hAnsi="Times New Roman Regular" w:eastAsia="仿宋" w:cs="Times New Roman Regular"/>
          <w:b w:val="0"/>
          <w:bCs w:val="0"/>
          <w:sz w:val="28"/>
          <w:szCs w:val="28"/>
          <w:highlight w:val="none"/>
          <w:lang w:eastAsia="zh-Hans"/>
        </w:rPr>
        <w:t>（2）</w:t>
      </w:r>
      <w:r>
        <w:rPr>
          <w:rFonts w:hint="eastAsia" w:ascii="Times New Roman Regular" w:hAnsi="Times New Roman Regular" w:eastAsia="仿宋" w:cs="Times New Roman Regular"/>
          <w:b w:val="0"/>
          <w:bCs w:val="0"/>
          <w:sz w:val="28"/>
          <w:szCs w:val="28"/>
          <w:highlight w:val="none"/>
          <w:lang w:val="en-US" w:eastAsia="zh-Hans"/>
        </w:rPr>
        <w:t>参赛团队的报名信息需按照</w:t>
      </w:r>
      <w:r>
        <w:rPr>
          <w:rFonts w:hint="eastAsia" w:ascii="Times New Roman Regular" w:hAnsi="Times New Roman Regular" w:eastAsia="仿宋" w:cs="Times New Roman Regular"/>
          <w:b w:val="0"/>
          <w:bCs w:val="0"/>
          <w:sz w:val="28"/>
          <w:szCs w:val="28"/>
          <w:highlight w:val="none"/>
          <w:lang w:val="en-US" w:eastAsia="zh-CN"/>
        </w:rPr>
        <w:t>主办方</w:t>
      </w:r>
      <w:r>
        <w:rPr>
          <w:rFonts w:hint="eastAsia" w:ascii="Times New Roman Regular" w:hAnsi="Times New Roman Regular" w:eastAsia="仿宋" w:cs="Times New Roman Regular"/>
          <w:b w:val="0"/>
          <w:bCs w:val="0"/>
          <w:sz w:val="28"/>
          <w:szCs w:val="28"/>
          <w:highlight w:val="none"/>
          <w:lang w:val="en-US" w:eastAsia="zh-Hans"/>
        </w:rPr>
        <w:t>提供的统一表格</w:t>
      </w:r>
      <w:r>
        <w:rPr>
          <w:rFonts w:hint="default" w:ascii="Times New Roman Regular" w:hAnsi="Times New Roman Regular" w:eastAsia="仿宋" w:cs="Times New Roman Regular"/>
          <w:b w:val="0"/>
          <w:bCs w:val="0"/>
          <w:sz w:val="28"/>
          <w:szCs w:val="28"/>
          <w:highlight w:val="none"/>
          <w:lang w:eastAsia="zh-Hans"/>
        </w:rPr>
        <w:t>（</w:t>
      </w:r>
      <w:r>
        <w:rPr>
          <w:rFonts w:hint="eastAsia" w:ascii="Times New Roman Regular" w:hAnsi="Times New Roman Regular" w:eastAsia="仿宋" w:cs="Times New Roman Regular"/>
          <w:b w:val="0"/>
          <w:bCs w:val="0"/>
          <w:sz w:val="28"/>
          <w:szCs w:val="28"/>
          <w:highlight w:val="none"/>
          <w:lang w:val="en-US" w:eastAsia="zh-Hans"/>
        </w:rPr>
        <w:t>附件</w:t>
      </w:r>
      <w:r>
        <w:rPr>
          <w:rFonts w:hint="eastAsia" w:ascii="Times New Roman Regular" w:hAnsi="Times New Roman Regular" w:eastAsia="仿宋" w:cs="Times New Roman Regular"/>
          <w:b w:val="0"/>
          <w:bCs w:val="0"/>
          <w:sz w:val="28"/>
          <w:szCs w:val="28"/>
          <w:highlight w:val="none"/>
          <w:lang w:val="en-US" w:eastAsia="zh-CN"/>
        </w:rPr>
        <w:t>3</w:t>
      </w:r>
      <w:r>
        <w:rPr>
          <w:rFonts w:hint="default" w:ascii="Times New Roman Regular" w:hAnsi="Times New Roman Regular" w:eastAsia="仿宋" w:cs="Times New Roman Regular"/>
          <w:b w:val="0"/>
          <w:bCs w:val="0"/>
          <w:sz w:val="28"/>
          <w:szCs w:val="28"/>
          <w:highlight w:val="none"/>
          <w:lang w:eastAsia="zh-Hans"/>
        </w:rPr>
        <w:t>-2）</w:t>
      </w:r>
      <w:r>
        <w:rPr>
          <w:rFonts w:hint="eastAsia" w:ascii="Times New Roman Regular" w:hAnsi="Times New Roman Regular" w:eastAsia="仿宋" w:cs="Times New Roman Regular"/>
          <w:b w:val="0"/>
          <w:bCs w:val="0"/>
          <w:sz w:val="28"/>
          <w:szCs w:val="28"/>
          <w:highlight w:val="none"/>
          <w:lang w:val="en-US" w:eastAsia="zh-Hans"/>
        </w:rPr>
        <w:t>进行登记</w:t>
      </w:r>
      <w:r>
        <w:rPr>
          <w:rFonts w:hint="default" w:ascii="Times New Roman Regular" w:hAnsi="Times New Roman Regular" w:eastAsia="仿宋" w:cs="Times New Roman Regular"/>
          <w:b w:val="0"/>
          <w:bCs w:val="0"/>
          <w:sz w:val="28"/>
          <w:szCs w:val="28"/>
          <w:highlight w:val="none"/>
          <w:lang w:eastAsia="zh-Hans"/>
        </w:rPr>
        <w:t>，</w:t>
      </w:r>
      <w:r>
        <w:rPr>
          <w:rFonts w:hint="eastAsia" w:ascii="Times New Roman Regular" w:hAnsi="Times New Roman Regular" w:eastAsia="仿宋" w:cs="Times New Roman Regular"/>
          <w:b w:val="0"/>
          <w:bCs w:val="0"/>
          <w:sz w:val="28"/>
          <w:szCs w:val="28"/>
          <w:highlight w:val="none"/>
          <w:lang w:val="en-US" w:eastAsia="zh-Hans"/>
        </w:rPr>
        <w:t>并由各参赛高校进行汇总</w:t>
      </w:r>
      <w:r>
        <w:rPr>
          <w:rFonts w:hint="default" w:ascii="Times New Roman Regular" w:hAnsi="Times New Roman Regular" w:eastAsia="仿宋" w:cs="Times New Roman Regular"/>
          <w:b w:val="0"/>
          <w:bCs w:val="0"/>
          <w:sz w:val="28"/>
          <w:szCs w:val="28"/>
          <w:highlight w:val="none"/>
          <w:lang w:eastAsia="zh-Hans"/>
        </w:rPr>
        <w:t>（</w:t>
      </w:r>
      <w:r>
        <w:rPr>
          <w:rFonts w:hint="eastAsia" w:ascii="Times New Roman Regular" w:hAnsi="Times New Roman Regular" w:eastAsia="仿宋" w:cs="Times New Roman Regular"/>
          <w:b w:val="0"/>
          <w:bCs w:val="0"/>
          <w:sz w:val="28"/>
          <w:szCs w:val="28"/>
          <w:highlight w:val="none"/>
          <w:lang w:val="en-US" w:eastAsia="zh-Hans"/>
        </w:rPr>
        <w:t>附件</w:t>
      </w:r>
      <w:r>
        <w:rPr>
          <w:rFonts w:hint="eastAsia" w:ascii="Times New Roman Regular" w:hAnsi="Times New Roman Regular" w:eastAsia="仿宋" w:cs="Times New Roman Regular"/>
          <w:b w:val="0"/>
          <w:bCs w:val="0"/>
          <w:sz w:val="28"/>
          <w:szCs w:val="28"/>
          <w:highlight w:val="none"/>
          <w:lang w:val="en-US" w:eastAsia="zh-CN"/>
        </w:rPr>
        <w:t>3</w:t>
      </w:r>
      <w:r>
        <w:rPr>
          <w:rFonts w:hint="default" w:ascii="Times New Roman Regular" w:hAnsi="Times New Roman Regular" w:eastAsia="仿宋" w:cs="Times New Roman Regular"/>
          <w:b w:val="0"/>
          <w:bCs w:val="0"/>
          <w:sz w:val="28"/>
          <w:szCs w:val="28"/>
          <w:highlight w:val="none"/>
          <w:lang w:eastAsia="zh-Hans"/>
        </w:rPr>
        <w:t>-1），</w:t>
      </w:r>
      <w:r>
        <w:rPr>
          <w:rFonts w:hint="eastAsia" w:ascii="Times New Roman Regular" w:hAnsi="Times New Roman Regular" w:eastAsia="仿宋" w:cs="Times New Roman Regular"/>
          <w:b/>
          <w:bCs/>
          <w:sz w:val="28"/>
          <w:szCs w:val="28"/>
          <w:highlight w:val="none"/>
          <w:lang w:val="en-US" w:eastAsia="zh-CN"/>
        </w:rPr>
        <w:t>7</w:t>
      </w:r>
      <w:r>
        <w:rPr>
          <w:rFonts w:hint="default" w:ascii="Times New Roman Regular" w:hAnsi="Times New Roman Regular" w:eastAsia="仿宋" w:cs="Times New Roman Regular"/>
          <w:b/>
          <w:bCs/>
          <w:color w:val="auto"/>
          <w:spacing w:val="-6"/>
          <w:sz w:val="28"/>
          <w:szCs w:val="28"/>
          <w:highlight w:val="none"/>
          <w:u w:val="none"/>
          <w:lang w:eastAsia="zh-CN"/>
        </w:rPr>
        <w:t>月</w:t>
      </w:r>
      <w:r>
        <w:rPr>
          <w:rFonts w:hint="eastAsia" w:ascii="Times New Roman Regular" w:hAnsi="Times New Roman Regular" w:eastAsia="仿宋" w:cs="Times New Roman Regular"/>
          <w:b/>
          <w:bCs/>
          <w:color w:val="auto"/>
          <w:spacing w:val="-6"/>
          <w:sz w:val="28"/>
          <w:szCs w:val="28"/>
          <w:highlight w:val="none"/>
          <w:u w:val="none"/>
          <w:lang w:val="en-US" w:eastAsia="zh-CN"/>
        </w:rPr>
        <w:t>10</w:t>
      </w:r>
      <w:r>
        <w:rPr>
          <w:rFonts w:hint="default" w:ascii="Times New Roman Regular" w:hAnsi="Times New Roman Regular" w:eastAsia="仿宋" w:cs="Times New Roman Regular"/>
          <w:b/>
          <w:bCs/>
          <w:color w:val="auto"/>
          <w:spacing w:val="-6"/>
          <w:sz w:val="28"/>
          <w:szCs w:val="28"/>
          <w:highlight w:val="none"/>
          <w:u w:val="none"/>
          <w:lang w:eastAsia="zh-CN"/>
        </w:rPr>
        <w:t>日前</w:t>
      </w:r>
      <w:r>
        <w:rPr>
          <w:rFonts w:hint="eastAsia" w:ascii="Times New Roman Regular" w:hAnsi="Times New Roman Regular" w:eastAsia="仿宋" w:cs="Times New Roman Regular"/>
          <w:b w:val="0"/>
          <w:bCs w:val="0"/>
          <w:color w:val="auto"/>
          <w:spacing w:val="-6"/>
          <w:sz w:val="28"/>
          <w:szCs w:val="28"/>
          <w:highlight w:val="none"/>
          <w:u w:val="none"/>
          <w:lang w:val="en-US" w:eastAsia="zh-Hans"/>
        </w:rPr>
        <w:t>将汇总表</w:t>
      </w:r>
      <w:r>
        <w:rPr>
          <w:rFonts w:hint="default" w:ascii="Times New Roman Regular" w:hAnsi="Times New Roman Regular" w:eastAsia="仿宋" w:cs="Times New Roman Regular"/>
          <w:color w:val="auto"/>
          <w:spacing w:val="-6"/>
          <w:sz w:val="28"/>
          <w:szCs w:val="28"/>
          <w:highlight w:val="none"/>
          <w:u w:val="none"/>
          <w:lang w:eastAsia="zh-CN"/>
        </w:rPr>
        <w:t>发送至竞赛</w:t>
      </w:r>
      <w:r>
        <w:rPr>
          <w:rFonts w:hint="eastAsia" w:ascii="Times New Roman Regular" w:hAnsi="Times New Roman Regular" w:eastAsia="仿宋" w:cs="Times New Roman Regular"/>
          <w:color w:val="auto"/>
          <w:spacing w:val="-6"/>
          <w:sz w:val="28"/>
          <w:szCs w:val="28"/>
          <w:highlight w:val="none"/>
          <w:u w:val="none"/>
          <w:lang w:eastAsia="zh-CN"/>
        </w:rPr>
        <w:t>主办方</w:t>
      </w:r>
      <w:r>
        <w:rPr>
          <w:rFonts w:hint="default" w:ascii="Times New Roman Regular" w:hAnsi="Times New Roman Regular" w:eastAsia="仿宋" w:cs="Times New Roman Regular"/>
          <w:color w:val="auto"/>
          <w:spacing w:val="-6"/>
          <w:sz w:val="28"/>
          <w:szCs w:val="28"/>
          <w:highlight w:val="none"/>
          <w:u w:val="none"/>
          <w:lang w:eastAsia="zh-CN"/>
        </w:rPr>
        <w:t>指定邮箱（</w:t>
      </w:r>
      <w:r>
        <w:rPr>
          <w:rFonts w:hint="eastAsia" w:ascii="Times New Roman Regular" w:hAnsi="Times New Roman Regular" w:eastAsia="仿宋" w:cs="Times New Roman Regular"/>
          <w:color w:val="auto"/>
          <w:spacing w:val="-6"/>
          <w:sz w:val="28"/>
          <w:szCs w:val="28"/>
          <w:highlight w:val="none"/>
          <w:u w:val="none"/>
          <w:lang w:val="en-US" w:eastAsia="zh-CN"/>
        </w:rPr>
        <w:t>263336233</w:t>
      </w:r>
      <w:r>
        <w:rPr>
          <w:rFonts w:hint="default" w:ascii="Times New Roman Regular" w:hAnsi="Times New Roman Regular" w:eastAsia="仿宋" w:cs="Times New Roman Regular"/>
          <w:color w:val="auto"/>
          <w:sz w:val="28"/>
          <w:szCs w:val="28"/>
          <w:highlight w:val="none"/>
          <w:u w:val="none"/>
        </w:rPr>
        <w:t>@</w:t>
      </w:r>
      <w:r>
        <w:rPr>
          <w:rFonts w:hint="eastAsia" w:ascii="Times New Roman Regular" w:hAnsi="Times New Roman Regular" w:eastAsia="仿宋" w:cs="Times New Roman Regular"/>
          <w:color w:val="auto"/>
          <w:sz w:val="28"/>
          <w:szCs w:val="28"/>
          <w:highlight w:val="none"/>
          <w:u w:val="none"/>
          <w:lang w:val="en-US" w:eastAsia="zh-CN"/>
        </w:rPr>
        <w:t>qq</w:t>
      </w:r>
      <w:r>
        <w:rPr>
          <w:rFonts w:hint="default" w:ascii="Times New Roman Regular" w:hAnsi="Times New Roman Regular" w:eastAsia="仿宋" w:cs="Times New Roman Regular"/>
          <w:color w:val="auto"/>
          <w:sz w:val="28"/>
          <w:szCs w:val="28"/>
          <w:highlight w:val="none"/>
          <w:u w:val="none"/>
        </w:rPr>
        <w:t>.com</w:t>
      </w:r>
      <w:r>
        <w:rPr>
          <w:rFonts w:hint="default" w:ascii="Times New Roman Regular" w:hAnsi="Times New Roman Regular" w:eastAsia="仿宋" w:cs="Times New Roman Regular"/>
          <w:color w:val="auto"/>
          <w:spacing w:val="-6"/>
          <w:sz w:val="28"/>
          <w:szCs w:val="28"/>
          <w:highlight w:val="none"/>
          <w:u w:val="none"/>
          <w:lang w:eastAsia="zh-CN"/>
        </w:rPr>
        <w:t>）。</w:t>
      </w:r>
    </w:p>
    <w:p>
      <w:pPr>
        <w:pStyle w:val="5"/>
        <w:spacing w:line="374" w:lineRule="auto"/>
        <w:ind w:left="0" w:leftChars="0" w:firstLine="562" w:firstLineChars="200"/>
        <w:jc w:val="both"/>
        <w:rPr>
          <w:rFonts w:hint="default" w:ascii="Times New Roman Regular" w:hAnsi="Times New Roman Regular" w:eastAsia="仿宋" w:cs="Times New Roman Regular"/>
          <w:b/>
          <w:bCs/>
          <w:sz w:val="28"/>
          <w:szCs w:val="28"/>
          <w:highlight w:val="none"/>
          <w:lang w:eastAsia="zh-CN"/>
        </w:rPr>
      </w:pPr>
      <w:r>
        <w:rPr>
          <w:rFonts w:hint="default" w:ascii="Times New Roman Regular" w:hAnsi="Times New Roman Regular" w:eastAsia="仿宋" w:cs="Times New Roman Regular"/>
          <w:b/>
          <w:bCs/>
          <w:sz w:val="28"/>
          <w:szCs w:val="28"/>
          <w:highlight w:val="none"/>
          <w:lang w:eastAsia="zh-CN"/>
        </w:rPr>
        <w:t xml:space="preserve">1.2 </w:t>
      </w:r>
      <w:r>
        <w:rPr>
          <w:rFonts w:hint="eastAsia" w:ascii="Times New Roman Regular" w:hAnsi="Times New Roman Regular" w:eastAsia="仿宋" w:cs="Times New Roman Regular"/>
          <w:b/>
          <w:bCs/>
          <w:sz w:val="28"/>
          <w:szCs w:val="28"/>
          <w:highlight w:val="none"/>
          <w:lang w:val="en-US" w:eastAsia="zh-Hans"/>
        </w:rPr>
        <w:t>参赛作品</w:t>
      </w:r>
      <w:r>
        <w:rPr>
          <w:rFonts w:hint="default" w:ascii="Times New Roman Regular" w:hAnsi="Times New Roman Regular" w:eastAsia="仿宋" w:cs="Times New Roman Regular"/>
          <w:b/>
          <w:bCs/>
          <w:sz w:val="28"/>
          <w:szCs w:val="28"/>
          <w:highlight w:val="none"/>
          <w:lang w:eastAsia="zh-CN"/>
        </w:rPr>
        <w:t>计划书要求</w:t>
      </w:r>
    </w:p>
    <w:p>
      <w:pPr>
        <w:pStyle w:val="5"/>
        <w:spacing w:line="375" w:lineRule="auto"/>
        <w:ind w:left="0" w:firstLine="482"/>
        <w:jc w:val="both"/>
        <w:rPr>
          <w:rFonts w:hint="default" w:ascii="Times New Roman Regular" w:hAnsi="Times New Roman Regular" w:eastAsia="仿宋" w:cs="Times New Roman Regular"/>
          <w:sz w:val="28"/>
          <w:szCs w:val="28"/>
          <w:highlight w:val="none"/>
          <w:lang w:eastAsia="zh-Hans"/>
        </w:rPr>
      </w:pPr>
      <w:r>
        <w:rPr>
          <w:rFonts w:hint="default" w:ascii="Times New Roman Regular" w:hAnsi="Times New Roman Regular" w:eastAsia="仿宋" w:cs="Times New Roman Regular"/>
          <w:sz w:val="28"/>
          <w:szCs w:val="28"/>
          <w:highlight w:val="none"/>
          <w:lang w:eastAsia="zh-CN"/>
        </w:rPr>
        <w:t>（1）计划书</w:t>
      </w:r>
      <w:r>
        <w:rPr>
          <w:rFonts w:hint="eastAsia" w:ascii="Times New Roman Regular" w:hAnsi="Times New Roman Regular" w:eastAsia="仿宋" w:cs="Times New Roman Regular"/>
          <w:sz w:val="28"/>
          <w:szCs w:val="28"/>
          <w:highlight w:val="none"/>
          <w:lang w:val="en-US" w:eastAsia="zh-Hans"/>
        </w:rPr>
        <w:t>的书写</w:t>
      </w:r>
      <w:r>
        <w:rPr>
          <w:rFonts w:hint="default" w:ascii="Times New Roman Regular" w:hAnsi="Times New Roman Regular" w:eastAsia="仿宋" w:cs="Times New Roman Regular"/>
          <w:sz w:val="28"/>
          <w:szCs w:val="28"/>
          <w:highlight w:val="none"/>
          <w:lang w:eastAsia="zh-Hans"/>
        </w:rPr>
        <w:t>、</w:t>
      </w:r>
      <w:r>
        <w:rPr>
          <w:rFonts w:hint="eastAsia" w:ascii="Times New Roman Regular" w:hAnsi="Times New Roman Regular" w:eastAsia="仿宋" w:cs="Times New Roman Regular"/>
          <w:sz w:val="28"/>
          <w:szCs w:val="28"/>
          <w:highlight w:val="none"/>
          <w:lang w:val="en-US" w:eastAsia="zh-Hans"/>
        </w:rPr>
        <w:t>内容及格式等要求请参照</w:t>
      </w:r>
      <w:r>
        <w:rPr>
          <w:rFonts w:hint="eastAsia" w:ascii="Times New Roman Regular" w:hAnsi="Times New Roman Regular" w:eastAsia="仿宋" w:cs="Times New Roman Regular"/>
          <w:b/>
          <w:bCs/>
          <w:sz w:val="28"/>
          <w:szCs w:val="28"/>
          <w:highlight w:val="none"/>
          <w:lang w:val="en-US" w:eastAsia="zh-Hans"/>
        </w:rPr>
        <w:t>附件</w:t>
      </w:r>
      <w:r>
        <w:rPr>
          <w:rFonts w:hint="eastAsia" w:ascii="Times New Roman Regular" w:hAnsi="Times New Roman Regular" w:eastAsia="仿宋" w:cs="Times New Roman Regular"/>
          <w:b/>
          <w:bCs/>
          <w:sz w:val="28"/>
          <w:szCs w:val="28"/>
          <w:highlight w:val="none"/>
          <w:lang w:val="en-US" w:eastAsia="zh-CN"/>
        </w:rPr>
        <w:t>2</w:t>
      </w:r>
      <w:r>
        <w:rPr>
          <w:rFonts w:hint="default" w:ascii="Times New Roman Regular" w:hAnsi="Times New Roman Regular" w:eastAsia="仿宋" w:cs="Times New Roman Regular"/>
          <w:sz w:val="28"/>
          <w:szCs w:val="28"/>
          <w:highlight w:val="none"/>
          <w:lang w:eastAsia="zh-Hans"/>
        </w:rPr>
        <w:t>；</w:t>
      </w:r>
    </w:p>
    <w:p>
      <w:pPr>
        <w:pStyle w:val="5"/>
        <w:spacing w:line="375" w:lineRule="auto"/>
        <w:ind w:left="0" w:firstLine="482"/>
        <w:jc w:val="both"/>
        <w:rPr>
          <w:rFonts w:hint="default" w:ascii="Times New Roman Regular" w:hAnsi="Times New Roman Regular" w:eastAsia="仿宋" w:cs="Times New Roman Regular"/>
          <w:b w:val="0"/>
          <w:bCs w:val="0"/>
          <w:sz w:val="28"/>
          <w:szCs w:val="28"/>
          <w:lang w:val="en-US" w:eastAsia="zh-Hans"/>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6"/>
          <w:sz w:val="28"/>
          <w:szCs w:val="28"/>
          <w:lang w:eastAsia="zh-CN"/>
        </w:rPr>
        <w:t>计划书中不得出现参赛者的姓名、学校、班级、联系方式及指导教师等个人信息。</w:t>
      </w:r>
    </w:p>
    <w:p>
      <w:pPr>
        <w:pStyle w:val="5"/>
        <w:spacing w:line="374" w:lineRule="auto"/>
        <w:ind w:left="0" w:firstLine="562" w:firstLineChars="20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1.3</w:t>
      </w:r>
      <w:r>
        <w:rPr>
          <w:rFonts w:hint="eastAsia" w:ascii="Times New Roman Regular" w:hAnsi="Times New Roman Regular" w:eastAsia="仿宋" w:cs="Times New Roman Regular"/>
          <w:b/>
          <w:bCs/>
          <w:sz w:val="28"/>
          <w:szCs w:val="28"/>
          <w:lang w:val="en-US" w:eastAsia="zh-CN"/>
        </w:rPr>
        <w:t xml:space="preserve"> </w:t>
      </w:r>
      <w:r>
        <w:rPr>
          <w:rFonts w:hint="eastAsia" w:ascii="Times New Roman Regular" w:hAnsi="Times New Roman Regular" w:eastAsia="仿宋" w:cs="Times New Roman Regular"/>
          <w:b/>
          <w:bCs/>
          <w:sz w:val="28"/>
          <w:szCs w:val="28"/>
          <w:lang w:val="en-US" w:eastAsia="zh-Hans"/>
        </w:rPr>
        <w:t>校内初评及专家评审</w:t>
      </w:r>
    </w:p>
    <w:p>
      <w:pPr>
        <w:pStyle w:val="5"/>
        <w:spacing w:line="374" w:lineRule="auto"/>
        <w:ind w:left="0" w:firstLine="560" w:firstLineChars="200"/>
        <w:jc w:val="both"/>
        <w:rPr>
          <w:rFonts w:hint="default" w:ascii="Times New Roman Regular" w:hAnsi="Times New Roman Regular" w:eastAsia="仿宋" w:cs="Times New Roman Regular"/>
          <w:sz w:val="28"/>
          <w:szCs w:val="28"/>
          <w:lang w:val="en-US" w:eastAsia="zh-CN"/>
        </w:rPr>
      </w:pPr>
      <w:r>
        <w:rPr>
          <w:rFonts w:hint="default" w:ascii="Times New Roman Regular" w:hAnsi="Times New Roman Regular" w:eastAsia="仿宋" w:cs="Times New Roman Regular"/>
          <w:color w:val="auto"/>
          <w:sz w:val="28"/>
          <w:szCs w:val="28"/>
          <w:u w:val="none"/>
          <w:lang w:eastAsia="zh-CN"/>
        </w:rPr>
        <w:t>（1）参赛团队</w:t>
      </w:r>
      <w:r>
        <w:rPr>
          <w:rFonts w:hint="default" w:ascii="Times New Roman Regular" w:hAnsi="Times New Roman Regular" w:eastAsia="仿宋" w:cs="Times New Roman Regular"/>
          <w:b/>
          <w:color w:val="auto"/>
          <w:sz w:val="28"/>
          <w:szCs w:val="28"/>
          <w:u w:val="none"/>
          <w:lang w:eastAsia="zh-CN"/>
        </w:rPr>
        <w:t>按照</w:t>
      </w:r>
      <w:r>
        <w:rPr>
          <w:rFonts w:hint="eastAsia" w:ascii="Times New Roman Regular" w:hAnsi="Times New Roman Regular" w:eastAsia="仿宋" w:cs="Times New Roman Regular"/>
          <w:b/>
          <w:color w:val="auto"/>
          <w:sz w:val="28"/>
          <w:szCs w:val="28"/>
          <w:u w:val="none"/>
          <w:lang w:val="en-US" w:eastAsia="zh-Hans"/>
        </w:rPr>
        <w:t>各校</w:t>
      </w:r>
      <w:r>
        <w:rPr>
          <w:rFonts w:hint="default" w:ascii="Times New Roman Regular" w:hAnsi="Times New Roman Regular" w:eastAsia="仿宋" w:cs="Times New Roman Regular"/>
          <w:b/>
          <w:color w:val="auto"/>
          <w:sz w:val="28"/>
          <w:szCs w:val="28"/>
          <w:u w:val="none"/>
          <w:lang w:eastAsia="zh-CN"/>
        </w:rPr>
        <w:t>规定时间</w:t>
      </w:r>
      <w:r>
        <w:rPr>
          <w:rFonts w:hint="default" w:ascii="Times New Roman Regular" w:hAnsi="Times New Roman Regular" w:eastAsia="仿宋" w:cs="Times New Roman Regular"/>
          <w:color w:val="auto"/>
          <w:sz w:val="28"/>
          <w:szCs w:val="28"/>
          <w:u w:val="none"/>
          <w:lang w:eastAsia="zh-CN"/>
        </w:rPr>
        <w:t>向负责老师提交</w:t>
      </w:r>
      <w:r>
        <w:rPr>
          <w:rFonts w:hint="eastAsia" w:ascii="Times New Roman Regular" w:hAnsi="Times New Roman Regular" w:eastAsia="仿宋" w:cs="Times New Roman Regular"/>
          <w:color w:val="auto"/>
          <w:sz w:val="28"/>
          <w:szCs w:val="28"/>
          <w:u w:val="none"/>
          <w:lang w:val="en-US" w:eastAsia="zh-Hans"/>
        </w:rPr>
        <w:t>参赛</w:t>
      </w:r>
      <w:r>
        <w:rPr>
          <w:rFonts w:hint="default" w:ascii="Times New Roman Regular" w:hAnsi="Times New Roman Regular" w:eastAsia="仿宋" w:cs="Times New Roman Regular"/>
          <w:color w:val="auto"/>
          <w:sz w:val="28"/>
          <w:szCs w:val="28"/>
          <w:u w:val="none"/>
          <w:lang w:eastAsia="zh-CN"/>
        </w:rPr>
        <w:t>作品计划书。</w:t>
      </w:r>
      <w:r>
        <w:rPr>
          <w:rFonts w:hint="eastAsia" w:ascii="Times New Roman Regular" w:hAnsi="Times New Roman Regular" w:eastAsia="仿宋" w:cs="Times New Roman Regular"/>
          <w:color w:val="auto"/>
          <w:sz w:val="28"/>
          <w:szCs w:val="28"/>
          <w:u w:val="none"/>
          <w:lang w:val="en-US" w:eastAsia="zh-CN"/>
        </w:rPr>
        <w:t>各</w:t>
      </w:r>
      <w:r>
        <w:rPr>
          <w:rFonts w:hint="eastAsia" w:ascii="Times New Roman Regular" w:hAnsi="Times New Roman Regular" w:eastAsia="仿宋" w:cs="Times New Roman Regular"/>
          <w:b/>
          <w:bCs/>
          <w:color w:val="auto"/>
          <w:sz w:val="28"/>
          <w:szCs w:val="28"/>
          <w:u w:val="none"/>
          <w:lang w:val="en-US" w:eastAsia="zh-CN"/>
        </w:rPr>
        <w:t>定向</w:t>
      </w:r>
      <w:r>
        <w:rPr>
          <w:rFonts w:hint="default" w:ascii="Times New Roman Regular" w:hAnsi="Times New Roman Regular" w:eastAsia="仿宋" w:cs="Times New Roman Regular"/>
          <w:b/>
          <w:bCs/>
          <w:color w:val="auto"/>
          <w:sz w:val="28"/>
          <w:szCs w:val="28"/>
          <w:u w:val="none"/>
          <w:lang w:eastAsia="zh-CN"/>
        </w:rPr>
        <w:t>参赛高校</w:t>
      </w:r>
      <w:r>
        <w:rPr>
          <w:rFonts w:hint="eastAsia" w:ascii="Times New Roman Regular" w:hAnsi="Times New Roman Regular" w:eastAsia="仿宋" w:cs="Times New Roman Regular"/>
          <w:color w:val="auto"/>
          <w:sz w:val="28"/>
          <w:szCs w:val="28"/>
          <w:u w:val="none"/>
          <w:lang w:val="en-US" w:eastAsia="zh-Hans"/>
        </w:rPr>
        <w:t>需自行</w:t>
      </w:r>
      <w:r>
        <w:rPr>
          <w:rFonts w:hint="default" w:ascii="Times New Roman Regular" w:hAnsi="Times New Roman Regular" w:eastAsia="仿宋" w:cs="Times New Roman Regular"/>
          <w:color w:val="auto"/>
          <w:sz w:val="28"/>
          <w:szCs w:val="28"/>
          <w:u w:val="none"/>
          <w:lang w:eastAsia="zh-CN"/>
        </w:rPr>
        <w:t>组织来自</w:t>
      </w:r>
      <w:r>
        <w:rPr>
          <w:rFonts w:hint="eastAsia" w:ascii="Times New Roman Regular" w:hAnsi="Times New Roman Regular" w:eastAsia="仿宋" w:cs="Times New Roman Regular"/>
          <w:color w:val="auto"/>
          <w:sz w:val="28"/>
          <w:szCs w:val="28"/>
          <w:u w:val="none"/>
          <w:lang w:val="en-US" w:eastAsia="zh-CN"/>
        </w:rPr>
        <w:t>不同</w:t>
      </w:r>
      <w:r>
        <w:rPr>
          <w:rFonts w:hint="default" w:ascii="Times New Roman Regular" w:hAnsi="Times New Roman Regular" w:eastAsia="仿宋" w:cs="Times New Roman Regular"/>
          <w:color w:val="auto"/>
          <w:sz w:val="28"/>
          <w:szCs w:val="28"/>
          <w:u w:val="none"/>
          <w:lang w:eastAsia="zh-CN"/>
        </w:rPr>
        <w:t>领域的评审专家，按照初赛计划书评分标准</w:t>
      </w:r>
      <w:r>
        <w:rPr>
          <w:rFonts w:hint="eastAsia" w:ascii="Times New Roman Regular" w:hAnsi="Times New Roman Regular" w:eastAsia="仿宋" w:cs="Times New Roman Regular"/>
          <w:color w:val="auto"/>
          <w:sz w:val="28"/>
          <w:szCs w:val="28"/>
          <w:u w:val="none"/>
          <w:lang w:eastAsia="zh-CN"/>
        </w:rPr>
        <w:t>（</w:t>
      </w:r>
      <w:r>
        <w:rPr>
          <w:rFonts w:hint="eastAsia" w:ascii="Times New Roman Regular" w:hAnsi="Times New Roman Regular" w:eastAsia="仿宋" w:cs="Times New Roman Regular"/>
          <w:color w:val="auto"/>
          <w:sz w:val="28"/>
          <w:szCs w:val="28"/>
          <w:u w:val="none"/>
          <w:lang w:val="en-US" w:eastAsia="zh-CN"/>
        </w:rPr>
        <w:t>表1</w:t>
      </w:r>
      <w:r>
        <w:rPr>
          <w:rFonts w:hint="eastAsia" w:ascii="Times New Roman Regular" w:hAnsi="Times New Roman Regular" w:eastAsia="仿宋" w:cs="Times New Roman Regular"/>
          <w:color w:val="auto"/>
          <w:sz w:val="28"/>
          <w:szCs w:val="28"/>
          <w:u w:val="none"/>
          <w:lang w:eastAsia="zh-CN"/>
        </w:rPr>
        <w:t>）</w:t>
      </w:r>
      <w:r>
        <w:rPr>
          <w:rFonts w:hint="default" w:ascii="Times New Roman Regular" w:hAnsi="Times New Roman Regular" w:eastAsia="仿宋" w:cs="Times New Roman Regular"/>
          <w:color w:val="auto"/>
          <w:sz w:val="28"/>
          <w:szCs w:val="28"/>
          <w:u w:val="none"/>
          <w:lang w:eastAsia="zh-CN"/>
        </w:rPr>
        <w:t>进行</w:t>
      </w:r>
      <w:r>
        <w:rPr>
          <w:rFonts w:hint="eastAsia" w:ascii="Times New Roman Regular" w:hAnsi="Times New Roman Regular" w:eastAsia="仿宋" w:cs="Times New Roman Regular"/>
          <w:color w:val="auto"/>
          <w:sz w:val="28"/>
          <w:szCs w:val="28"/>
          <w:u w:val="none"/>
          <w:lang w:val="en-US" w:eastAsia="zh-Hans"/>
        </w:rPr>
        <w:t>校内初评</w:t>
      </w:r>
      <w:r>
        <w:rPr>
          <w:rFonts w:hint="default" w:ascii="Times New Roman Regular" w:hAnsi="Times New Roman Regular" w:eastAsia="仿宋" w:cs="Times New Roman Regular"/>
          <w:color w:val="auto"/>
          <w:sz w:val="28"/>
          <w:szCs w:val="28"/>
          <w:u w:val="none"/>
          <w:lang w:eastAsia="zh-CN"/>
        </w:rPr>
        <w:t>，</w:t>
      </w:r>
      <w:r>
        <w:rPr>
          <w:rFonts w:hint="eastAsia" w:ascii="Times New Roman Regular" w:hAnsi="Times New Roman Regular" w:eastAsia="仿宋" w:cs="Times New Roman Regular"/>
          <w:color w:val="auto"/>
          <w:sz w:val="28"/>
          <w:szCs w:val="28"/>
          <w:u w:val="none"/>
          <w:lang w:val="en-US" w:eastAsia="zh-Hans"/>
        </w:rPr>
        <w:t>并于</w:t>
      </w:r>
      <w:r>
        <w:rPr>
          <w:rFonts w:hint="eastAsia" w:ascii="Times New Roman Regular" w:hAnsi="Times New Roman Regular" w:eastAsia="仿宋" w:cs="Times New Roman Regular"/>
          <w:b/>
          <w:bCs/>
          <w:i w:val="0"/>
          <w:iCs w:val="0"/>
          <w:color w:val="auto"/>
          <w:sz w:val="28"/>
          <w:szCs w:val="28"/>
          <w:u w:val="none"/>
          <w:lang w:val="en-US" w:eastAsia="zh-CN"/>
        </w:rPr>
        <w:t>7</w:t>
      </w:r>
      <w:r>
        <w:rPr>
          <w:rFonts w:hint="default" w:ascii="Times New Roman Regular" w:hAnsi="Times New Roman Regular" w:eastAsia="仿宋" w:cs="Times New Roman Regular"/>
          <w:b/>
          <w:bCs/>
          <w:i w:val="0"/>
          <w:iCs w:val="0"/>
          <w:color w:val="auto"/>
          <w:sz w:val="28"/>
          <w:szCs w:val="28"/>
          <w:u w:val="none"/>
          <w:lang w:eastAsia="zh-CN"/>
        </w:rPr>
        <w:t>月</w:t>
      </w:r>
      <w:r>
        <w:rPr>
          <w:rFonts w:hint="eastAsia" w:ascii="Times New Roman Regular" w:hAnsi="Times New Roman Regular" w:eastAsia="仿宋" w:cs="Times New Roman Regular"/>
          <w:b/>
          <w:bCs/>
          <w:i w:val="0"/>
          <w:iCs w:val="0"/>
          <w:color w:val="auto"/>
          <w:sz w:val="28"/>
          <w:szCs w:val="28"/>
          <w:u w:val="none"/>
          <w:lang w:val="en-US" w:eastAsia="zh-CN"/>
        </w:rPr>
        <w:t>20</w:t>
      </w:r>
      <w:r>
        <w:rPr>
          <w:rFonts w:hint="default" w:ascii="Times New Roman Regular" w:hAnsi="Times New Roman Regular" w:eastAsia="仿宋" w:cs="Times New Roman Regular"/>
          <w:b/>
          <w:bCs/>
          <w:i w:val="0"/>
          <w:iCs w:val="0"/>
          <w:color w:val="auto"/>
          <w:sz w:val="28"/>
          <w:szCs w:val="28"/>
          <w:u w:val="none"/>
          <w:lang w:eastAsia="zh-CN"/>
        </w:rPr>
        <w:t>日前</w:t>
      </w:r>
      <w:r>
        <w:rPr>
          <w:rFonts w:hint="eastAsia" w:ascii="Times New Roman Regular" w:hAnsi="Times New Roman Regular" w:eastAsia="仿宋" w:cs="Times New Roman Regular"/>
          <w:b w:val="0"/>
          <w:bCs w:val="0"/>
          <w:color w:val="auto"/>
          <w:sz w:val="28"/>
          <w:szCs w:val="28"/>
          <w:u w:val="none"/>
          <w:lang w:val="en-US" w:eastAsia="zh-Hans"/>
        </w:rPr>
        <w:t>将电子版参赛作品计划书及初评成绩打包发送至</w:t>
      </w:r>
      <w:r>
        <w:rPr>
          <w:rFonts w:hint="default" w:ascii="Times New Roman Regular" w:hAnsi="Times New Roman Regular" w:eastAsia="仿宋" w:cs="Times New Roman Regular"/>
          <w:color w:val="auto"/>
          <w:sz w:val="28"/>
          <w:szCs w:val="28"/>
          <w:u w:val="none"/>
          <w:lang w:eastAsia="zh-CN"/>
        </w:rPr>
        <w:t>竞赛</w:t>
      </w:r>
      <w:r>
        <w:rPr>
          <w:rFonts w:hint="eastAsia" w:ascii="Times New Roman Regular" w:hAnsi="Times New Roman Regular" w:eastAsia="仿宋" w:cs="Times New Roman Regular"/>
          <w:color w:val="auto"/>
          <w:sz w:val="28"/>
          <w:szCs w:val="28"/>
          <w:u w:val="none"/>
          <w:lang w:eastAsia="zh-CN"/>
        </w:rPr>
        <w:t>主办方</w:t>
      </w:r>
      <w:r>
        <w:rPr>
          <w:rFonts w:hint="default" w:ascii="Times New Roman Regular" w:hAnsi="Times New Roman Regular" w:eastAsia="仿宋" w:cs="Times New Roman Regular"/>
          <w:color w:val="auto"/>
          <w:sz w:val="28"/>
          <w:szCs w:val="28"/>
          <w:u w:val="none"/>
          <w:lang w:eastAsia="zh-CN"/>
        </w:rPr>
        <w:t>指定邮箱（</w:t>
      </w:r>
      <w:r>
        <w:rPr>
          <w:rFonts w:hint="eastAsia" w:ascii="Times New Roman Regular" w:hAnsi="Times New Roman Regular" w:eastAsia="仿宋" w:cs="Times New Roman Regular"/>
          <w:color w:val="auto"/>
          <w:sz w:val="28"/>
          <w:szCs w:val="28"/>
          <w:u w:val="none"/>
          <w:lang w:val="en-US" w:eastAsia="zh-CN"/>
        </w:rPr>
        <w:t>263336233</w:t>
      </w:r>
      <w:r>
        <w:rPr>
          <w:rFonts w:hint="default" w:ascii="Times New Roman Regular" w:hAnsi="Times New Roman Regular" w:eastAsia="仿宋" w:cs="Times New Roman Regular"/>
          <w:color w:val="auto"/>
          <w:sz w:val="28"/>
          <w:szCs w:val="28"/>
          <w:highlight w:val="none"/>
          <w:u w:val="none"/>
        </w:rPr>
        <w:t>@</w:t>
      </w:r>
      <w:r>
        <w:rPr>
          <w:rFonts w:hint="eastAsia" w:ascii="Times New Roman Regular" w:hAnsi="Times New Roman Regular" w:eastAsia="仿宋" w:cs="Times New Roman Regular"/>
          <w:color w:val="auto"/>
          <w:sz w:val="28"/>
          <w:szCs w:val="28"/>
          <w:highlight w:val="none"/>
          <w:u w:val="none"/>
          <w:lang w:val="en-US" w:eastAsia="zh-CN"/>
        </w:rPr>
        <w:t>qq</w:t>
      </w:r>
      <w:r>
        <w:rPr>
          <w:rFonts w:hint="default" w:ascii="Times New Roman Regular" w:hAnsi="Times New Roman Regular" w:eastAsia="仿宋" w:cs="Times New Roman Regular"/>
          <w:color w:val="auto"/>
          <w:sz w:val="28"/>
          <w:szCs w:val="28"/>
          <w:highlight w:val="none"/>
          <w:u w:val="none"/>
        </w:rPr>
        <w:t>.com</w:t>
      </w:r>
      <w:r>
        <w:rPr>
          <w:rFonts w:hint="default" w:ascii="Times New Roman Regular" w:hAnsi="Times New Roman Regular" w:eastAsia="仿宋" w:cs="Times New Roman Regular"/>
          <w:color w:val="auto"/>
          <w:sz w:val="28"/>
          <w:szCs w:val="28"/>
          <w:u w:val="none"/>
          <w:lang w:eastAsia="zh-CN"/>
        </w:rPr>
        <w:t>）。</w:t>
      </w:r>
      <w:r>
        <w:rPr>
          <w:rFonts w:hint="eastAsia" w:ascii="Times New Roman Regular" w:hAnsi="Times New Roman Regular" w:eastAsia="仿宋" w:cs="Times New Roman Regular"/>
          <w:b/>
          <w:bCs/>
          <w:color w:val="auto"/>
          <w:sz w:val="28"/>
          <w:szCs w:val="28"/>
          <w:u w:val="none"/>
          <w:lang w:val="en-US" w:eastAsia="zh-CN"/>
        </w:rPr>
        <w:t>非定向高校</w:t>
      </w:r>
      <w:r>
        <w:rPr>
          <w:rFonts w:hint="eastAsia" w:ascii="Times New Roman Regular" w:hAnsi="Times New Roman Regular" w:eastAsia="仿宋" w:cs="Times New Roman Regular"/>
          <w:color w:val="auto"/>
          <w:sz w:val="28"/>
          <w:szCs w:val="28"/>
          <w:u w:val="none"/>
          <w:lang w:val="en-US" w:eastAsia="zh-CN"/>
        </w:rPr>
        <w:t>无须校内初评，由主办方统一安排专家评审。</w:t>
      </w:r>
    </w:p>
    <w:p>
      <w:pPr>
        <w:pStyle w:val="5"/>
        <w:spacing w:line="374" w:lineRule="auto"/>
        <w:ind w:left="0" w:firstLine="482"/>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（2）竞赛</w:t>
      </w:r>
      <w:r>
        <w:rPr>
          <w:rFonts w:hint="eastAsia" w:ascii="Times New Roman Regular" w:hAnsi="Times New Roman Regular" w:eastAsia="仿宋" w:cs="Times New Roman Regular"/>
          <w:sz w:val="28"/>
          <w:szCs w:val="28"/>
          <w:lang w:eastAsia="zh-CN"/>
        </w:rPr>
        <w:t>主办方</w:t>
      </w:r>
      <w:r>
        <w:rPr>
          <w:rFonts w:hint="default" w:ascii="Times New Roman Regular" w:hAnsi="Times New Roman Regular" w:eastAsia="仿宋" w:cs="Times New Roman Regular"/>
          <w:sz w:val="28"/>
          <w:szCs w:val="28"/>
          <w:lang w:eastAsia="zh-CN"/>
        </w:rPr>
        <w:t>邀请来自食品科技界和产业界的专家组，按照</w:t>
      </w:r>
      <w:r>
        <w:rPr>
          <w:rFonts w:hint="default" w:ascii="Times New Roman Regular" w:hAnsi="Times New Roman Regular" w:eastAsia="仿宋" w:cs="Times New Roman Regular"/>
          <w:spacing w:val="-2"/>
          <w:sz w:val="28"/>
          <w:szCs w:val="28"/>
          <w:lang w:eastAsia="zh-CN"/>
        </w:rPr>
        <w:t>初赛计划书评分标准</w:t>
      </w:r>
      <w:r>
        <w:rPr>
          <w:rFonts w:hint="eastAsia" w:ascii="Times New Roman Regular" w:hAnsi="Times New Roman Regular" w:eastAsia="仿宋" w:cs="Times New Roman Regular"/>
          <w:spacing w:val="-2"/>
          <w:sz w:val="28"/>
          <w:szCs w:val="28"/>
          <w:lang w:eastAsia="zh-CN"/>
        </w:rPr>
        <w:t>（</w:t>
      </w:r>
      <w:r>
        <w:rPr>
          <w:rFonts w:hint="eastAsia" w:ascii="Times New Roman Regular" w:hAnsi="Times New Roman Regular" w:eastAsia="仿宋" w:cs="Times New Roman Regular"/>
          <w:spacing w:val="-2"/>
          <w:sz w:val="28"/>
          <w:szCs w:val="28"/>
          <w:lang w:val="en-US" w:eastAsia="zh-CN"/>
        </w:rPr>
        <w:t>表1</w:t>
      </w:r>
      <w:r>
        <w:rPr>
          <w:rFonts w:hint="eastAsia" w:ascii="Times New Roman Regular" w:hAnsi="Times New Roman Regular" w:eastAsia="仿宋" w:cs="Times New Roman Regular"/>
          <w:spacing w:val="-2"/>
          <w:sz w:val="28"/>
          <w:szCs w:val="28"/>
          <w:lang w:eastAsia="zh-CN"/>
        </w:rPr>
        <w:t>）</w:t>
      </w:r>
      <w:r>
        <w:rPr>
          <w:rFonts w:hint="default" w:ascii="Times New Roman Regular" w:hAnsi="Times New Roman Regular" w:eastAsia="仿宋" w:cs="Times New Roman Regular"/>
          <w:spacing w:val="-2"/>
          <w:sz w:val="28"/>
          <w:szCs w:val="28"/>
          <w:lang w:eastAsia="zh-CN"/>
        </w:rPr>
        <w:t>对创意计划书进行书面评审，以评分高低筛选出</w:t>
      </w:r>
      <w:r>
        <w:rPr>
          <w:rFonts w:hint="default" w:ascii="Times New Roman Regular" w:hAnsi="Times New Roman Regular" w:eastAsia="仿宋" w:cs="Times New Roman Regular"/>
          <w:b/>
          <w:bCs/>
          <w:color w:val="auto"/>
          <w:sz w:val="28"/>
          <w:szCs w:val="28"/>
          <w:lang w:val="en-US" w:eastAsia="zh-CN"/>
        </w:rPr>
        <w:t>3</w:t>
      </w:r>
      <w:r>
        <w:rPr>
          <w:rFonts w:hint="default" w:ascii="Times New Roman Regular" w:hAnsi="Times New Roman Regular" w:eastAsia="仿宋" w:cs="Times New Roman Regular"/>
          <w:b/>
          <w:bCs/>
          <w:color w:val="auto"/>
          <w:sz w:val="28"/>
          <w:szCs w:val="28"/>
          <w:lang w:eastAsia="zh-CN"/>
        </w:rPr>
        <w:t>0</w:t>
      </w:r>
      <w:r>
        <w:rPr>
          <w:rFonts w:hint="default" w:ascii="Times New Roman Regular" w:hAnsi="Times New Roman Regular" w:eastAsia="仿宋" w:cs="Times New Roman Regular"/>
          <w:b/>
          <w:bCs/>
          <w:sz w:val="28"/>
          <w:szCs w:val="28"/>
          <w:lang w:eastAsia="zh-CN"/>
        </w:rPr>
        <w:t>份入围计划书</w:t>
      </w:r>
      <w:r>
        <w:rPr>
          <w:rFonts w:hint="default" w:ascii="Times New Roman Regular" w:hAnsi="Times New Roman Regular" w:eastAsia="仿宋" w:cs="Times New Roman Regular"/>
          <w:sz w:val="28"/>
          <w:szCs w:val="28"/>
          <w:lang w:eastAsia="zh-CN"/>
        </w:rPr>
        <w:t>；</w:t>
      </w:r>
    </w:p>
    <w:p>
      <w:pPr>
        <w:pStyle w:val="5"/>
        <w:ind w:left="0" w:leftChars="0" w:firstLine="0" w:firstLineChars="0"/>
        <w:jc w:val="center"/>
        <w:rPr>
          <w:rFonts w:hint="default" w:ascii="Times New Roman Regular" w:hAnsi="Times New Roman Regular" w:eastAsia="仿宋" w:cs="Times New Roman Regular"/>
          <w:b/>
          <w:bCs/>
          <w:sz w:val="24"/>
          <w:szCs w:val="24"/>
          <w:lang w:eastAsia="zh-CN"/>
        </w:rPr>
      </w:pPr>
      <w:r>
        <w:rPr>
          <w:rFonts w:hint="eastAsia" w:ascii="Times New Roman Regular" w:hAnsi="Times New Roman Regular" w:eastAsia="仿宋" w:cs="Times New Roman Regular"/>
          <w:b/>
          <w:bCs/>
          <w:sz w:val="24"/>
          <w:szCs w:val="24"/>
          <w:lang w:val="en-US" w:eastAsia="zh-CN"/>
        </w:rPr>
        <w:t>表1. 初赛</w:t>
      </w:r>
      <w:r>
        <w:rPr>
          <w:rFonts w:hint="default" w:ascii="Times New Roman Regular" w:hAnsi="Times New Roman Regular" w:eastAsia="仿宋" w:cs="Times New Roman Regular"/>
          <w:b/>
          <w:bCs/>
          <w:sz w:val="24"/>
          <w:szCs w:val="24"/>
          <w:lang w:eastAsia="zh-CN"/>
        </w:rPr>
        <w:t>计划书评</w:t>
      </w:r>
      <w:r>
        <w:rPr>
          <w:rFonts w:hint="eastAsia" w:ascii="Times New Roman Regular" w:hAnsi="Times New Roman Regular" w:eastAsia="仿宋" w:cs="Times New Roman Regular"/>
          <w:b/>
          <w:bCs/>
          <w:sz w:val="24"/>
          <w:szCs w:val="24"/>
          <w:lang w:val="en-US" w:eastAsia="zh-CN"/>
        </w:rPr>
        <w:t>分</w:t>
      </w:r>
      <w:r>
        <w:rPr>
          <w:rFonts w:hint="default" w:ascii="Times New Roman Regular" w:hAnsi="Times New Roman Regular" w:eastAsia="仿宋" w:cs="Times New Roman Regular"/>
          <w:b/>
          <w:bCs/>
          <w:sz w:val="24"/>
          <w:szCs w:val="24"/>
          <w:lang w:eastAsia="zh-CN"/>
        </w:rPr>
        <w:t>标准</w:t>
      </w:r>
    </w:p>
    <w:tbl>
      <w:tblPr>
        <w:tblStyle w:val="11"/>
        <w:tblW w:w="89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478"/>
        <w:gridCol w:w="1050"/>
        <w:gridCol w:w="1175"/>
        <w:gridCol w:w="1012"/>
        <w:gridCol w:w="1025"/>
        <w:gridCol w:w="12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8"/>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评分指标</w:t>
            </w:r>
          </w:p>
        </w:tc>
        <w:tc>
          <w:tcPr>
            <w:tcW w:w="1050" w:type="dxa"/>
            <w:vAlign w:val="center"/>
          </w:tcPr>
          <w:p>
            <w:pPr>
              <w:pStyle w:val="18"/>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很好</w:t>
            </w:r>
          </w:p>
        </w:tc>
        <w:tc>
          <w:tcPr>
            <w:tcW w:w="1175" w:type="dxa"/>
            <w:vAlign w:val="center"/>
          </w:tcPr>
          <w:p>
            <w:pPr>
              <w:pStyle w:val="18"/>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较好</w:t>
            </w:r>
          </w:p>
        </w:tc>
        <w:tc>
          <w:tcPr>
            <w:tcW w:w="1012" w:type="dxa"/>
            <w:vAlign w:val="center"/>
          </w:tcPr>
          <w:p>
            <w:pPr>
              <w:pStyle w:val="18"/>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一般</w:t>
            </w:r>
          </w:p>
        </w:tc>
        <w:tc>
          <w:tcPr>
            <w:tcW w:w="1025" w:type="dxa"/>
            <w:vAlign w:val="center"/>
          </w:tcPr>
          <w:p>
            <w:pPr>
              <w:pStyle w:val="18"/>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较差</w:t>
            </w:r>
          </w:p>
        </w:tc>
        <w:tc>
          <w:tcPr>
            <w:tcW w:w="1250" w:type="dxa"/>
            <w:vAlign w:val="center"/>
          </w:tcPr>
          <w:p>
            <w:pPr>
              <w:pStyle w:val="18"/>
              <w:spacing w:before="138" w:line="240" w:lineRule="auto"/>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8"/>
              <w:spacing w:before="138"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计划书内容完整性（10分）</w:t>
            </w:r>
          </w:p>
        </w:tc>
        <w:tc>
          <w:tcPr>
            <w:tcW w:w="10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117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c>
          <w:tcPr>
            <w:tcW w:w="1012"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5-6</w:t>
            </w:r>
          </w:p>
        </w:tc>
        <w:tc>
          <w:tcPr>
            <w:tcW w:w="102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3-4</w:t>
            </w:r>
          </w:p>
        </w:tc>
        <w:tc>
          <w:tcPr>
            <w:tcW w:w="12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1" w:hRule="atLeast"/>
          <w:jc w:val="center"/>
        </w:trPr>
        <w:tc>
          <w:tcPr>
            <w:tcW w:w="3478" w:type="dxa"/>
            <w:vAlign w:val="center"/>
          </w:tcPr>
          <w:p>
            <w:pPr>
              <w:pStyle w:val="18"/>
              <w:spacing w:before="162"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创新性及市场定位（30分）</w:t>
            </w:r>
          </w:p>
        </w:tc>
        <w:tc>
          <w:tcPr>
            <w:tcW w:w="1050" w:type="dxa"/>
            <w:vAlign w:val="center"/>
          </w:tcPr>
          <w:p>
            <w:pPr>
              <w:pStyle w:val="18"/>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26-30</w:t>
            </w:r>
          </w:p>
        </w:tc>
        <w:tc>
          <w:tcPr>
            <w:tcW w:w="1175" w:type="dxa"/>
            <w:vAlign w:val="center"/>
          </w:tcPr>
          <w:p>
            <w:pPr>
              <w:pStyle w:val="18"/>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21-25</w:t>
            </w:r>
          </w:p>
        </w:tc>
        <w:tc>
          <w:tcPr>
            <w:tcW w:w="1012" w:type="dxa"/>
            <w:vAlign w:val="center"/>
          </w:tcPr>
          <w:p>
            <w:pPr>
              <w:pStyle w:val="18"/>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16-20</w:t>
            </w:r>
          </w:p>
        </w:tc>
        <w:tc>
          <w:tcPr>
            <w:tcW w:w="1025" w:type="dxa"/>
            <w:vAlign w:val="center"/>
          </w:tcPr>
          <w:p>
            <w:pPr>
              <w:pStyle w:val="18"/>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1250" w:type="dxa"/>
            <w:vAlign w:val="center"/>
          </w:tcPr>
          <w:p>
            <w:pPr>
              <w:pStyle w:val="18"/>
              <w:spacing w:before="1"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8"/>
              <w:spacing w:before="137"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配方合理性（20分）</w:t>
            </w:r>
          </w:p>
        </w:tc>
        <w:tc>
          <w:tcPr>
            <w:tcW w:w="1050" w:type="dxa"/>
            <w:vAlign w:val="center"/>
          </w:tcPr>
          <w:p>
            <w:pPr>
              <w:pStyle w:val="18"/>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1175" w:type="dxa"/>
            <w:vAlign w:val="center"/>
          </w:tcPr>
          <w:p>
            <w:pPr>
              <w:pStyle w:val="18"/>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1012" w:type="dxa"/>
            <w:vAlign w:val="center"/>
          </w:tcPr>
          <w:p>
            <w:pPr>
              <w:pStyle w:val="18"/>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1025" w:type="dxa"/>
            <w:vAlign w:val="center"/>
          </w:tcPr>
          <w:p>
            <w:pPr>
              <w:pStyle w:val="18"/>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1250" w:type="dxa"/>
            <w:vAlign w:val="center"/>
          </w:tcPr>
          <w:p>
            <w:pPr>
              <w:pStyle w:val="18"/>
              <w:spacing w:before="153"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8"/>
              <w:spacing w:before="137"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健康属性（15分）</w:t>
            </w:r>
          </w:p>
        </w:tc>
        <w:tc>
          <w:tcPr>
            <w:tcW w:w="10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13-15</w:t>
            </w:r>
          </w:p>
        </w:tc>
        <w:tc>
          <w:tcPr>
            <w:tcW w:w="117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10-12</w:t>
            </w:r>
          </w:p>
        </w:tc>
        <w:tc>
          <w:tcPr>
            <w:tcW w:w="1012"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7-9</w:t>
            </w:r>
          </w:p>
        </w:tc>
        <w:tc>
          <w:tcPr>
            <w:tcW w:w="102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4-6</w:t>
            </w:r>
          </w:p>
        </w:tc>
        <w:tc>
          <w:tcPr>
            <w:tcW w:w="12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8"/>
              <w:spacing w:before="138"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技术工艺创新性（15分）</w:t>
            </w:r>
          </w:p>
        </w:tc>
        <w:tc>
          <w:tcPr>
            <w:tcW w:w="10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13-15</w:t>
            </w:r>
          </w:p>
        </w:tc>
        <w:tc>
          <w:tcPr>
            <w:tcW w:w="117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10-12</w:t>
            </w:r>
          </w:p>
        </w:tc>
        <w:tc>
          <w:tcPr>
            <w:tcW w:w="1012"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7-9</w:t>
            </w:r>
          </w:p>
        </w:tc>
        <w:tc>
          <w:tcPr>
            <w:tcW w:w="102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4-6</w:t>
            </w:r>
          </w:p>
        </w:tc>
        <w:tc>
          <w:tcPr>
            <w:tcW w:w="12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3478" w:type="dxa"/>
            <w:vAlign w:val="center"/>
          </w:tcPr>
          <w:p>
            <w:pPr>
              <w:pStyle w:val="18"/>
              <w:spacing w:before="136" w:line="240" w:lineRule="auto"/>
              <w:jc w:val="center"/>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商业化可能性（10分）</w:t>
            </w:r>
          </w:p>
        </w:tc>
        <w:tc>
          <w:tcPr>
            <w:tcW w:w="1050" w:type="dxa"/>
            <w:vAlign w:val="center"/>
          </w:tcPr>
          <w:p>
            <w:pPr>
              <w:pStyle w:val="18"/>
              <w:spacing w:before="136"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117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c>
          <w:tcPr>
            <w:tcW w:w="1012"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5-6</w:t>
            </w:r>
          </w:p>
        </w:tc>
        <w:tc>
          <w:tcPr>
            <w:tcW w:w="1025"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3-4</w:t>
            </w:r>
          </w:p>
        </w:tc>
        <w:tc>
          <w:tcPr>
            <w:tcW w:w="1250" w:type="dxa"/>
            <w:vAlign w:val="center"/>
          </w:tcPr>
          <w:p>
            <w:pPr>
              <w:pStyle w:val="18"/>
              <w:spacing w:line="240" w:lineRule="auto"/>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1-2</w:t>
            </w:r>
          </w:p>
        </w:tc>
      </w:tr>
    </w:tbl>
    <w:p>
      <w:pPr>
        <w:pStyle w:val="5"/>
        <w:spacing w:line="374" w:lineRule="auto"/>
        <w:ind w:left="0" w:firstLine="482"/>
        <w:jc w:val="both"/>
        <w:rPr>
          <w:rFonts w:hint="default" w:ascii="Times New Roman Regular" w:hAnsi="Times New Roman Regular" w:eastAsia="仿宋" w:cs="Times New Roman Regular"/>
          <w:sz w:val="28"/>
          <w:szCs w:val="28"/>
          <w:lang w:eastAsia="zh-CN"/>
        </w:rPr>
      </w:pPr>
    </w:p>
    <w:p>
      <w:pPr>
        <w:pStyle w:val="5"/>
        <w:spacing w:line="374" w:lineRule="auto"/>
        <w:ind w:left="0" w:firstLine="482"/>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（3）</w:t>
      </w:r>
      <w:r>
        <w:rPr>
          <w:rFonts w:hint="eastAsia" w:ascii="Times New Roman Regular" w:hAnsi="Times New Roman Regular" w:eastAsia="仿宋" w:cs="Times New Roman Regular"/>
          <w:sz w:val="28"/>
          <w:szCs w:val="28"/>
          <w:lang w:val="en-US" w:eastAsia="zh-Hans"/>
        </w:rPr>
        <w:t>竞赛入围结果将于</w:t>
      </w:r>
      <w:r>
        <w:rPr>
          <w:rFonts w:hint="eastAsia" w:ascii="Times New Roman Regular" w:hAnsi="Times New Roman Regular" w:eastAsia="仿宋" w:cs="Times New Roman Regular"/>
          <w:b/>
          <w:bCs/>
          <w:sz w:val="28"/>
          <w:szCs w:val="28"/>
          <w:lang w:val="en-US" w:eastAsia="zh-CN"/>
        </w:rPr>
        <w:t>7</w:t>
      </w:r>
      <w:r>
        <w:rPr>
          <w:rFonts w:hint="eastAsia" w:ascii="Times New Roman Regular" w:hAnsi="Times New Roman Regular" w:eastAsia="仿宋" w:cs="Times New Roman Regular"/>
          <w:b/>
          <w:bCs/>
          <w:sz w:val="28"/>
          <w:szCs w:val="28"/>
          <w:lang w:val="en-US" w:eastAsia="zh-Hans"/>
        </w:rPr>
        <w:t>月</w:t>
      </w:r>
      <w:r>
        <w:rPr>
          <w:rFonts w:hint="eastAsia" w:ascii="Times New Roman Regular" w:hAnsi="Times New Roman Regular" w:eastAsia="仿宋" w:cs="Times New Roman Regular"/>
          <w:b/>
          <w:bCs/>
          <w:sz w:val="28"/>
          <w:szCs w:val="28"/>
          <w:lang w:val="en-US" w:eastAsia="zh-CN"/>
        </w:rPr>
        <w:t>31</w:t>
      </w:r>
      <w:r>
        <w:rPr>
          <w:rFonts w:hint="default" w:ascii="Times New Roman Regular" w:hAnsi="Times New Roman Regular" w:eastAsia="仿宋" w:cs="Times New Roman Regular"/>
          <w:b/>
          <w:bCs/>
          <w:sz w:val="28"/>
          <w:szCs w:val="28"/>
          <w:lang w:val="en-US" w:eastAsia="zh-Hans"/>
        </w:rPr>
        <w:t>日</w:t>
      </w:r>
      <w:r>
        <w:rPr>
          <w:rFonts w:hint="eastAsia" w:ascii="Times New Roman Regular" w:hAnsi="Times New Roman Regular" w:eastAsia="仿宋" w:cs="Times New Roman Regular"/>
          <w:sz w:val="28"/>
          <w:szCs w:val="28"/>
          <w:lang w:val="en-US" w:eastAsia="zh-Hans"/>
        </w:rPr>
        <w:t>前后在中国食品科学技术学会官方网站</w:t>
      </w:r>
      <w:r>
        <w:rPr>
          <w:rFonts w:hint="default"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www</w:t>
      </w:r>
      <w:r>
        <w:rPr>
          <w:rFonts w:hint="default" w:ascii="Times New Roman Regular" w:hAnsi="Times New Roman Regular" w:eastAsia="仿宋" w:cs="Times New Roman Regular"/>
          <w:sz w:val="28"/>
          <w:szCs w:val="28"/>
          <w:lang w:eastAsia="zh-Hans"/>
        </w:rPr>
        <w:t>.cifst.org.cn）</w:t>
      </w:r>
      <w:r>
        <w:rPr>
          <w:rFonts w:hint="eastAsia"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学生竞赛</w:t>
      </w:r>
      <w:r>
        <w:rPr>
          <w:rFonts w:hint="eastAsia" w:ascii="Times New Roman Regular" w:hAnsi="Times New Roman Regular" w:eastAsia="仿宋" w:cs="Times New Roman Regular"/>
          <w:sz w:val="28"/>
          <w:szCs w:val="28"/>
          <w:lang w:eastAsia="zh-Hans"/>
        </w:rPr>
        <w:t>”</w:t>
      </w:r>
      <w:r>
        <w:rPr>
          <w:rFonts w:hint="eastAsia" w:ascii="Times New Roman Regular" w:hAnsi="Times New Roman Regular" w:eastAsia="仿宋" w:cs="Times New Roman Regular"/>
          <w:sz w:val="28"/>
          <w:szCs w:val="28"/>
          <w:lang w:val="en-US" w:eastAsia="zh-Hans"/>
        </w:rPr>
        <w:t>栏目公布</w:t>
      </w:r>
      <w:r>
        <w:rPr>
          <w:rFonts w:hint="default" w:ascii="Times New Roman Regular" w:hAnsi="Times New Roman Regular" w:eastAsia="仿宋" w:cs="Times New Roman Regular"/>
          <w:sz w:val="28"/>
          <w:szCs w:val="28"/>
          <w:lang w:eastAsia="zh-Hans"/>
        </w:rPr>
        <w:t>。</w:t>
      </w:r>
    </w:p>
    <w:p>
      <w:pPr>
        <w:pStyle w:val="17"/>
        <w:tabs>
          <w:tab w:val="left" w:pos="519"/>
          <w:tab w:val="left" w:pos="3399"/>
        </w:tabs>
        <w:spacing w:before="0" w:line="375" w:lineRule="auto"/>
        <w:ind w:left="0" w:firstLine="562" w:firstLineChars="200"/>
        <w:jc w:val="both"/>
        <w:rPr>
          <w:rFonts w:hint="default" w:ascii="Times New Roman Regular" w:hAnsi="Times New Roman Regular" w:eastAsia="仿宋" w:cs="Times New Roman Regular"/>
          <w:b/>
          <w:spacing w:val="-1"/>
          <w:sz w:val="28"/>
          <w:szCs w:val="28"/>
          <w:lang w:eastAsia="zh-CN"/>
        </w:rPr>
      </w:pPr>
      <w:r>
        <w:rPr>
          <w:rFonts w:hint="default" w:ascii="Times New Roman Regular" w:hAnsi="Times New Roman Regular" w:eastAsia="仿宋" w:cs="Times New Roman Regular"/>
          <w:b/>
          <w:sz w:val="28"/>
          <w:szCs w:val="28"/>
          <w:lang w:eastAsia="zh-CN"/>
        </w:rPr>
        <w:t>2、决赛</w:t>
      </w:r>
      <w:r>
        <w:rPr>
          <w:rFonts w:hint="eastAsia" w:ascii="Times New Roman Regular" w:hAnsi="Times New Roman Regular" w:eastAsia="仿宋" w:cs="Times New Roman Regular"/>
          <w:b/>
          <w:sz w:val="28"/>
          <w:szCs w:val="28"/>
          <w:lang w:val="en-US" w:eastAsia="zh-Hans"/>
        </w:rPr>
        <w:t>阶段</w:t>
      </w:r>
      <w:r>
        <w:rPr>
          <w:rFonts w:hint="default" w:ascii="Times New Roman Regular" w:hAnsi="Times New Roman Regular" w:eastAsia="仿宋" w:cs="Times New Roman Regular"/>
          <w:b/>
          <w:sz w:val="28"/>
          <w:szCs w:val="28"/>
          <w:lang w:eastAsia="zh-CN"/>
        </w:rPr>
        <w:t>（</w:t>
      </w:r>
      <w:r>
        <w:rPr>
          <w:rFonts w:hint="eastAsia" w:ascii="Times New Roman Regular" w:hAnsi="Times New Roman Regular" w:eastAsia="仿宋" w:cs="Times New Roman Regular"/>
          <w:b/>
          <w:sz w:val="28"/>
          <w:szCs w:val="28"/>
          <w:lang w:val="en-US" w:eastAsia="zh-CN"/>
        </w:rPr>
        <w:t>8月1日-9月15日</w:t>
      </w:r>
      <w:r>
        <w:rPr>
          <w:rFonts w:hint="default" w:ascii="Times New Roman Regular" w:hAnsi="Times New Roman Regular" w:eastAsia="仿宋" w:cs="Times New Roman Regular"/>
          <w:b/>
          <w:sz w:val="28"/>
          <w:szCs w:val="28"/>
          <w:lang w:eastAsia="zh-CN"/>
        </w:rPr>
        <w:t>）</w:t>
      </w:r>
    </w:p>
    <w:p>
      <w:pPr>
        <w:pStyle w:val="17"/>
        <w:tabs>
          <w:tab w:val="left" w:pos="519"/>
          <w:tab w:val="left" w:pos="3399"/>
        </w:tabs>
        <w:spacing w:before="0" w:line="375" w:lineRule="auto"/>
        <w:ind w:left="0" w:firstLine="562" w:firstLineChars="200"/>
        <w:jc w:val="both"/>
        <w:rPr>
          <w:rFonts w:hint="default" w:ascii="Times New Roman Regular" w:hAnsi="Times New Roman Regular" w:eastAsia="仿宋" w:cs="Times New Roman Regular"/>
          <w:b/>
          <w:spacing w:val="-1"/>
          <w:sz w:val="28"/>
          <w:szCs w:val="28"/>
          <w:lang w:eastAsia="zh-CN"/>
        </w:rPr>
      </w:pPr>
      <w:r>
        <w:rPr>
          <w:rFonts w:hint="default" w:ascii="Times New Roman Regular" w:hAnsi="Times New Roman Regular" w:eastAsia="仿宋" w:cs="Times New Roman Regular"/>
          <w:b/>
          <w:sz w:val="28"/>
          <w:szCs w:val="28"/>
          <w:lang w:eastAsia="zh-CN"/>
        </w:rPr>
        <w:t xml:space="preserve">2.1 作品研制        </w:t>
      </w:r>
    </w:p>
    <w:p>
      <w:pPr>
        <w:pStyle w:val="5"/>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（1）凡有计划书入围的参赛学校都将代表参赛团队与中国食品科学技术学会签订协议以确保创新作品的完成；每个入围团队可获得预付人民币 1000 元实验经费进行作品制作。该实验经费的用途包含实验原料、辅料的购买以及实验器材的使用费用等；</w:t>
      </w:r>
    </w:p>
    <w:p>
      <w:pPr>
        <w:pStyle w:val="5"/>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2</w:t>
      </w:r>
      <w:r>
        <w:rPr>
          <w:rFonts w:hint="default" w:ascii="Times New Roman Regular" w:hAnsi="Times New Roman Regular" w:eastAsia="仿宋" w:cs="Times New Roman Regular"/>
          <w:sz w:val="28"/>
          <w:szCs w:val="28"/>
          <w:lang w:eastAsia="zh-CN"/>
        </w:rPr>
        <w:t>）入围团队应根据计划书中所描述的作品概念进行试制，最终作品配方及包装可根据需要作适当调整；</w:t>
      </w:r>
    </w:p>
    <w:p>
      <w:pPr>
        <w:pStyle w:val="5"/>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3</w:t>
      </w:r>
      <w:r>
        <w:rPr>
          <w:rFonts w:hint="default" w:ascii="Times New Roman Regular" w:hAnsi="Times New Roman Regular" w:eastAsia="仿宋" w:cs="Times New Roman Regular"/>
          <w:sz w:val="28"/>
          <w:szCs w:val="28"/>
          <w:lang w:eastAsia="zh-CN"/>
        </w:rPr>
        <w:t>）所有参赛团队必须确保作品试验、制作过程符合</w:t>
      </w:r>
      <w:r>
        <w:rPr>
          <w:rFonts w:hint="eastAsia" w:ascii="Times New Roman Regular" w:hAnsi="Times New Roman Regular" w:eastAsia="仿宋" w:cs="Times New Roman Regular"/>
          <w:sz w:val="28"/>
          <w:szCs w:val="28"/>
          <w:lang w:val="en-US" w:eastAsia="zh-CN"/>
        </w:rPr>
        <w:t>食品安全相关</w:t>
      </w:r>
      <w:r>
        <w:rPr>
          <w:rFonts w:hint="default" w:ascii="Times New Roman Regular" w:hAnsi="Times New Roman Regular" w:eastAsia="仿宋" w:cs="Times New Roman Regular"/>
          <w:sz w:val="28"/>
          <w:szCs w:val="28"/>
          <w:lang w:eastAsia="zh-CN"/>
        </w:rPr>
        <w:t>要求，所用包装材料必须确保作品在运输及储存过程中不会受到污染，到评审品尝时仍可安全食用。</w:t>
      </w:r>
    </w:p>
    <w:p>
      <w:pPr>
        <w:pStyle w:val="3"/>
        <w:tabs>
          <w:tab w:val="left" w:pos="638"/>
          <w:tab w:val="left" w:pos="3767"/>
        </w:tabs>
        <w:spacing w:before="0" w:line="375" w:lineRule="auto"/>
        <w:ind w:left="0" w:firstLine="562" w:firstLineChars="200"/>
        <w:jc w:val="both"/>
        <w:rPr>
          <w:rFonts w:hint="eastAsia" w:ascii="Times New Roman Regular" w:hAnsi="Times New Roman Regular" w:eastAsia="仿宋" w:cs="Times New Roman Regular"/>
          <w:sz w:val="28"/>
          <w:szCs w:val="28"/>
          <w:lang w:val="en-US" w:eastAsia="zh-Hans"/>
        </w:rPr>
      </w:pPr>
      <w:r>
        <w:rPr>
          <w:rFonts w:hint="default" w:ascii="Times New Roman Regular" w:hAnsi="Times New Roman Regular" w:eastAsia="仿宋" w:cs="Times New Roman Regular"/>
          <w:sz w:val="28"/>
          <w:szCs w:val="28"/>
          <w:lang w:eastAsia="zh-CN"/>
        </w:rPr>
        <w:t>2.2 作品及</w:t>
      </w:r>
      <w:r>
        <w:rPr>
          <w:rFonts w:hint="eastAsia" w:ascii="Times New Roman Regular" w:hAnsi="Times New Roman Regular" w:eastAsia="仿宋" w:cs="Times New Roman Regular"/>
          <w:sz w:val="28"/>
          <w:szCs w:val="28"/>
          <w:lang w:val="en-US" w:eastAsia="zh-CN"/>
        </w:rPr>
        <w:t>创意</w:t>
      </w:r>
      <w:r>
        <w:rPr>
          <w:rFonts w:hint="default" w:ascii="Times New Roman Regular" w:hAnsi="Times New Roman Regular" w:eastAsia="仿宋" w:cs="Times New Roman Regular"/>
          <w:sz w:val="28"/>
          <w:szCs w:val="28"/>
          <w:lang w:eastAsia="zh-CN"/>
        </w:rPr>
        <w:t>报告书的提交</w:t>
      </w:r>
      <w:r>
        <w:rPr>
          <w:rFonts w:hint="default" w:ascii="Times New Roman Regular" w:hAnsi="Times New Roman Regular" w:eastAsia="仿宋" w:cs="Times New Roman Regular"/>
          <w:sz w:val="28"/>
          <w:szCs w:val="28"/>
          <w:lang w:eastAsia="zh-CN"/>
        </w:rPr>
        <w:tab/>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eastAsia" w:ascii="Times New Roman Regular" w:hAnsi="Times New Roman Regular" w:eastAsia="仿宋" w:cs="Times New Roman Regular"/>
          <w:sz w:val="28"/>
          <w:szCs w:val="28"/>
          <w:lang w:val="en-US" w:eastAsia="zh-CN"/>
        </w:rPr>
        <w:t>9</w:t>
      </w:r>
      <w:r>
        <w:rPr>
          <w:rFonts w:hint="eastAsia" w:ascii="Times New Roman Regular" w:hAnsi="Times New Roman Regular" w:eastAsia="仿宋" w:cs="Times New Roman Regular"/>
          <w:sz w:val="28"/>
          <w:szCs w:val="28"/>
          <w:lang w:val="en-US" w:eastAsia="zh-Hans"/>
        </w:rPr>
        <w:t>月</w:t>
      </w:r>
      <w:r>
        <w:rPr>
          <w:rFonts w:hint="eastAsia" w:ascii="Times New Roman Regular" w:hAnsi="Times New Roman Regular" w:eastAsia="仿宋" w:cs="Times New Roman Regular"/>
          <w:sz w:val="28"/>
          <w:szCs w:val="28"/>
          <w:lang w:val="en-US" w:eastAsia="zh-CN"/>
        </w:rPr>
        <w:t>15</w:t>
      </w:r>
      <w:r>
        <w:rPr>
          <w:rFonts w:hint="eastAsia" w:ascii="Times New Roman Regular" w:hAnsi="Times New Roman Regular" w:eastAsia="仿宋" w:cs="Times New Roman Regular"/>
          <w:sz w:val="28"/>
          <w:szCs w:val="28"/>
          <w:lang w:val="en-US" w:eastAsia="zh-Hans"/>
        </w:rPr>
        <w:t>日前</w:t>
      </w:r>
      <w:r>
        <w:rPr>
          <w:rFonts w:hint="default" w:ascii="Times New Roman Regular" w:hAnsi="Times New Roman Regular" w:eastAsia="仿宋" w:cs="Times New Roman Regular"/>
          <w:sz w:val="28"/>
          <w:szCs w:val="28"/>
          <w:lang w:eastAsia="zh-Hans"/>
        </w:rPr>
        <w:t>，</w:t>
      </w:r>
      <w:r>
        <w:rPr>
          <w:rFonts w:hint="default" w:ascii="Times New Roman Regular" w:hAnsi="Times New Roman Regular" w:eastAsia="仿宋" w:cs="Times New Roman Regular"/>
          <w:sz w:val="28"/>
          <w:szCs w:val="28"/>
          <w:lang w:eastAsia="zh-CN"/>
        </w:rPr>
        <w:t>以学校为单位，每个入围团队提交两份快递及一份电子文件夹，具体如下：</w:t>
      </w:r>
    </w:p>
    <w:p>
      <w:pPr>
        <w:spacing w:line="375" w:lineRule="auto"/>
        <w:ind w:firstLine="560" w:firstLineChars="200"/>
        <w:jc w:val="both"/>
        <w:rPr>
          <w:rFonts w:hint="eastAsia" w:ascii="Times New Roman Regular" w:hAnsi="Times New Roman Regular" w:eastAsia="仿宋" w:cs="Times New Roman Regular"/>
          <w:sz w:val="28"/>
          <w:szCs w:val="28"/>
          <w:lang w:val="en-US"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b/>
          <w:sz w:val="28"/>
          <w:szCs w:val="28"/>
          <w:lang w:eastAsia="zh-CN"/>
        </w:rPr>
        <w:t>快递 1</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不少于</w:t>
      </w:r>
      <w:r>
        <w:rPr>
          <w:rFonts w:hint="eastAsia" w:ascii="Times New Roman Regular" w:hAnsi="Times New Roman Regular" w:eastAsia="仿宋" w:cs="Times New Roman Regular"/>
          <w:b/>
          <w:sz w:val="28"/>
          <w:szCs w:val="28"/>
          <w:lang w:val="en-US" w:eastAsia="zh-CN"/>
        </w:rPr>
        <w:t>6</w:t>
      </w:r>
      <w:r>
        <w:rPr>
          <w:rFonts w:hint="default" w:ascii="Times New Roman Regular" w:hAnsi="Times New Roman Regular" w:eastAsia="仿宋" w:cs="Times New Roman Regular"/>
          <w:b/>
          <w:sz w:val="28"/>
          <w:szCs w:val="28"/>
          <w:lang w:eastAsia="zh-CN"/>
        </w:rPr>
        <w:t xml:space="preserve"> 份</w:t>
      </w:r>
      <w:r>
        <w:rPr>
          <w:rFonts w:hint="default" w:ascii="Times New Roman Regular" w:hAnsi="Times New Roman Regular" w:eastAsia="仿宋" w:cs="Times New Roman Regular"/>
          <w:sz w:val="28"/>
          <w:szCs w:val="28"/>
          <w:lang w:eastAsia="zh-CN"/>
        </w:rPr>
        <w:t>可</w:t>
      </w:r>
      <w:r>
        <w:rPr>
          <w:rFonts w:hint="eastAsia" w:ascii="Times New Roman Regular" w:hAnsi="Times New Roman Regular" w:eastAsia="仿宋" w:cs="Times New Roman Regular"/>
          <w:sz w:val="28"/>
          <w:szCs w:val="28"/>
          <w:lang w:val="en-US" w:eastAsia="zh-Hans"/>
        </w:rPr>
        <w:t>供</w:t>
      </w:r>
      <w:r>
        <w:rPr>
          <w:rFonts w:hint="default" w:ascii="Times New Roman Regular" w:hAnsi="Times New Roman Regular" w:eastAsia="仿宋" w:cs="Times New Roman Regular"/>
          <w:sz w:val="28"/>
          <w:szCs w:val="28"/>
          <w:lang w:eastAsia="zh-CN"/>
        </w:rPr>
        <w:t>品尝的终</w:t>
      </w:r>
      <w:r>
        <w:rPr>
          <w:rFonts w:hint="eastAsia" w:ascii="Times New Roman Regular" w:hAnsi="Times New Roman Regular" w:eastAsia="仿宋" w:cs="Times New Roman Regular"/>
          <w:sz w:val="28"/>
          <w:szCs w:val="28"/>
          <w:lang w:val="en-US" w:eastAsia="zh-Hans"/>
        </w:rPr>
        <w:t>产</w:t>
      </w:r>
      <w:r>
        <w:rPr>
          <w:rFonts w:hint="default" w:ascii="Times New Roman Regular" w:hAnsi="Times New Roman Regular" w:eastAsia="仿宋" w:cs="Times New Roman Regular"/>
          <w:sz w:val="28"/>
          <w:szCs w:val="28"/>
          <w:lang w:eastAsia="zh-CN"/>
        </w:rPr>
        <w:t>品。其中，</w:t>
      </w:r>
      <w:r>
        <w:rPr>
          <w:rFonts w:hint="eastAsia" w:ascii="Times New Roman Regular" w:hAnsi="Times New Roman Regular" w:eastAsia="仿宋" w:cs="Times New Roman Regular"/>
          <w:sz w:val="28"/>
          <w:szCs w:val="28"/>
          <w:lang w:val="en-US" w:eastAsia="zh-CN"/>
        </w:rPr>
        <w:t>需至少提供1</w:t>
      </w:r>
      <w:r>
        <w:rPr>
          <w:rFonts w:hint="default" w:ascii="Times New Roman Regular" w:hAnsi="Times New Roman Regular" w:eastAsia="仿宋" w:cs="Times New Roman Regular"/>
          <w:sz w:val="28"/>
          <w:szCs w:val="28"/>
          <w:lang w:eastAsia="zh-CN"/>
        </w:rPr>
        <w:t xml:space="preserve"> 份</w:t>
      </w:r>
      <w:r>
        <w:rPr>
          <w:rFonts w:hint="eastAsia" w:ascii="Times New Roman Regular" w:hAnsi="Times New Roman Regular" w:eastAsia="仿宋" w:cs="Times New Roman Regular"/>
          <w:sz w:val="28"/>
          <w:szCs w:val="28"/>
          <w:lang w:val="en-US" w:eastAsia="zh-CN"/>
        </w:rPr>
        <w:t>与报告书中描述相符的创意</w:t>
      </w:r>
      <w:r>
        <w:rPr>
          <w:rFonts w:hint="default" w:ascii="Times New Roman Regular" w:hAnsi="Times New Roman Regular" w:eastAsia="仿宋" w:cs="Times New Roman Regular"/>
          <w:sz w:val="28"/>
          <w:szCs w:val="28"/>
          <w:lang w:eastAsia="zh-CN"/>
        </w:rPr>
        <w:t>作品</w:t>
      </w:r>
      <w:r>
        <w:rPr>
          <w:rFonts w:hint="eastAsia" w:ascii="Times New Roman Regular" w:hAnsi="Times New Roman Regular" w:eastAsia="仿宋" w:cs="Times New Roman Regular"/>
          <w:sz w:val="28"/>
          <w:szCs w:val="28"/>
          <w:lang w:eastAsia="zh-CN"/>
        </w:rPr>
        <w:t>及产品包装</w:t>
      </w:r>
      <w:r>
        <w:rPr>
          <w:rFonts w:hint="default" w:ascii="Times New Roman Regular" w:hAnsi="Times New Roman Regular" w:eastAsia="仿宋" w:cs="Times New Roman Regular"/>
          <w:sz w:val="28"/>
          <w:szCs w:val="28"/>
          <w:lang w:eastAsia="zh-CN"/>
        </w:rPr>
        <w:t>（不限制份量，用于展示）</w:t>
      </w:r>
      <w:r>
        <w:rPr>
          <w:rFonts w:hint="eastAsia" w:ascii="Times New Roman Regular" w:hAnsi="Times New Roman Regular" w:eastAsia="仿宋" w:cs="Times New Roman Regular"/>
          <w:sz w:val="28"/>
          <w:szCs w:val="28"/>
          <w:lang w:val="en-US" w:eastAsia="zh-CN"/>
        </w:rPr>
        <w:t>。</w:t>
      </w:r>
    </w:p>
    <w:p>
      <w:pPr>
        <w:spacing w:line="375" w:lineRule="auto"/>
        <w:ind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b/>
          <w:sz w:val="28"/>
          <w:szCs w:val="28"/>
          <w:lang w:eastAsia="zh-CN"/>
        </w:rPr>
        <w:t>快递 2</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11</w:t>
      </w:r>
      <w:r>
        <w:rPr>
          <w:rFonts w:hint="eastAsia" w:ascii="Times New Roman Regular" w:hAnsi="Times New Roman Regular" w:eastAsia="仿宋" w:cs="Times New Roman Regular"/>
          <w:sz w:val="28"/>
          <w:szCs w:val="28"/>
          <w:lang w:val="en-US" w:eastAsia="zh-Hans"/>
        </w:rPr>
        <w:t>本参赛</w:t>
      </w:r>
      <w:r>
        <w:rPr>
          <w:rFonts w:hint="default" w:ascii="Times New Roman Regular" w:hAnsi="Times New Roman Regular" w:eastAsia="仿宋" w:cs="Times New Roman Regular"/>
          <w:sz w:val="28"/>
          <w:szCs w:val="28"/>
          <w:lang w:eastAsia="zh-CN"/>
        </w:rPr>
        <w:t>作品</w:t>
      </w:r>
      <w:r>
        <w:rPr>
          <w:rFonts w:hint="eastAsia" w:ascii="Times New Roman Regular" w:hAnsi="Times New Roman Regular" w:eastAsia="仿宋" w:cs="Times New Roman Regular"/>
          <w:sz w:val="28"/>
          <w:szCs w:val="28"/>
          <w:lang w:val="en-US" w:eastAsia="zh-CN"/>
        </w:rPr>
        <w:t>创意报告</w:t>
      </w:r>
      <w:r>
        <w:rPr>
          <w:rFonts w:hint="default" w:ascii="Times New Roman Regular" w:hAnsi="Times New Roman Regular" w:eastAsia="仿宋" w:cs="Times New Roman Regular"/>
          <w:sz w:val="28"/>
          <w:szCs w:val="28"/>
          <w:lang w:eastAsia="zh-CN"/>
        </w:rPr>
        <w:t>书，</w:t>
      </w:r>
      <w:r>
        <w:rPr>
          <w:rFonts w:hint="eastAsia" w:ascii="Times New Roman Regular" w:hAnsi="Times New Roman Regular" w:eastAsia="仿宋" w:cs="Times New Roman Regular"/>
          <w:sz w:val="28"/>
          <w:szCs w:val="28"/>
          <w:lang w:val="en-US" w:eastAsia="zh-Hans"/>
        </w:rPr>
        <w:t>其中</w:t>
      </w:r>
      <w:r>
        <w:rPr>
          <w:rFonts w:hint="default" w:ascii="Times New Roman Regular" w:hAnsi="Times New Roman Regular" w:eastAsia="仿宋" w:cs="Times New Roman Regular"/>
          <w:sz w:val="28"/>
          <w:szCs w:val="28"/>
          <w:lang w:eastAsia="zh-Hans"/>
        </w:rPr>
        <w:t>1</w:t>
      </w:r>
      <w:r>
        <w:rPr>
          <w:rFonts w:hint="eastAsia" w:ascii="Times New Roman Regular" w:hAnsi="Times New Roman Regular" w:eastAsia="仿宋" w:cs="Times New Roman Regular"/>
          <w:sz w:val="28"/>
          <w:szCs w:val="28"/>
          <w:lang w:val="en-US" w:eastAsia="zh-Hans"/>
        </w:rPr>
        <w:t>本需装订有参赛团队所有成员手签姓名的原创声明</w:t>
      </w:r>
      <w:r>
        <w:rPr>
          <w:rFonts w:hint="default"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报告</w:t>
      </w:r>
      <w:r>
        <w:rPr>
          <w:rFonts w:hint="eastAsia" w:ascii="Times New Roman Regular" w:hAnsi="Times New Roman Regular" w:eastAsia="仿宋" w:cs="Times New Roman Regular"/>
          <w:sz w:val="28"/>
          <w:szCs w:val="28"/>
          <w:lang w:val="en-US" w:eastAsia="zh-Hans"/>
        </w:rPr>
        <w:t>书</w:t>
      </w:r>
      <w:r>
        <w:rPr>
          <w:rFonts w:hint="eastAsia" w:ascii="Times New Roman Regular" w:hAnsi="Times New Roman Regular" w:eastAsia="仿宋" w:cs="Times New Roman Regular"/>
          <w:b w:val="0"/>
          <w:bCs w:val="0"/>
          <w:sz w:val="28"/>
          <w:szCs w:val="28"/>
          <w:lang w:val="en-US" w:eastAsia="zh-Hans"/>
        </w:rPr>
        <w:t>需使用</w:t>
      </w:r>
      <w:r>
        <w:rPr>
          <w:rFonts w:hint="default" w:ascii="Times New Roman Regular" w:hAnsi="Times New Roman Regular" w:eastAsia="仿宋" w:cs="Times New Roman Regular"/>
          <w:b/>
          <w:sz w:val="28"/>
          <w:szCs w:val="28"/>
          <w:lang w:eastAsia="zh-CN"/>
        </w:rPr>
        <w:t>A4纸打印胶装，不可用抽杆夹等文件夹</w:t>
      </w:r>
      <w:r>
        <w:rPr>
          <w:rFonts w:hint="default" w:ascii="Times New Roman Regular" w:hAnsi="Times New Roman Regular" w:eastAsia="仿宋" w:cs="Times New Roman Regular"/>
          <w:sz w:val="28"/>
          <w:szCs w:val="28"/>
          <w:lang w:eastAsia="zh-CN"/>
        </w:rPr>
        <w:t>。</w:t>
      </w:r>
    </w:p>
    <w:p>
      <w:pPr>
        <w:spacing w:line="375" w:lineRule="auto"/>
        <w:ind w:firstLine="560" w:firstLineChars="200"/>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同时，附上由指导老师出具的</w:t>
      </w:r>
      <w:r>
        <w:rPr>
          <w:rFonts w:hint="default" w:ascii="Times New Roman Regular" w:hAnsi="Times New Roman Regular" w:eastAsia="仿宋" w:cs="Times New Roman Regular"/>
          <w:b/>
          <w:bCs/>
          <w:sz w:val="28"/>
          <w:szCs w:val="28"/>
          <w:lang w:eastAsia="zh-CN"/>
        </w:rPr>
        <w:t>证明信</w:t>
      </w:r>
      <w:r>
        <w:rPr>
          <w:rFonts w:hint="default" w:ascii="Times New Roman Regular" w:hAnsi="Times New Roman Regular" w:eastAsia="仿宋" w:cs="Times New Roman Regular"/>
          <w:sz w:val="28"/>
          <w:szCs w:val="28"/>
          <w:lang w:eastAsia="zh-CN"/>
        </w:rPr>
        <w:t>，以保证作品质量、制作工艺等内容与报告书描述相符。</w:t>
      </w:r>
    </w:p>
    <w:p>
      <w:pPr>
        <w:spacing w:line="375" w:lineRule="auto"/>
        <w:ind w:firstLine="48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spacing w:val="-36"/>
          <w:sz w:val="28"/>
          <w:szCs w:val="28"/>
          <w:lang w:eastAsia="zh-CN"/>
        </w:rPr>
        <w:t>【注】</w:t>
      </w:r>
      <w:r>
        <w:rPr>
          <w:rFonts w:hint="default" w:ascii="Times New Roman Regular" w:hAnsi="Times New Roman Regular" w:eastAsia="仿宋" w:cs="Times New Roman Regular"/>
          <w:sz w:val="28"/>
          <w:szCs w:val="28"/>
          <w:lang w:eastAsia="zh-CN"/>
        </w:rPr>
        <w:t>快递 1 和 2 必须分装在</w:t>
      </w:r>
      <w:r>
        <w:rPr>
          <w:rFonts w:hint="default" w:ascii="Times New Roman Regular" w:hAnsi="Times New Roman Regular" w:eastAsia="仿宋" w:cs="Times New Roman Regular"/>
          <w:b/>
          <w:sz w:val="28"/>
          <w:szCs w:val="28"/>
          <w:lang w:eastAsia="zh-CN"/>
        </w:rPr>
        <w:t>不同包装箱</w:t>
      </w:r>
      <w:r>
        <w:rPr>
          <w:rFonts w:hint="default" w:ascii="Times New Roman Regular" w:hAnsi="Times New Roman Regular" w:eastAsia="仿宋" w:cs="Times New Roman Regular"/>
          <w:sz w:val="28"/>
          <w:szCs w:val="28"/>
          <w:lang w:eastAsia="zh-CN"/>
        </w:rPr>
        <w:t>中</w:t>
      </w:r>
      <w:r>
        <w:rPr>
          <w:rFonts w:hint="default" w:ascii="Times New Roman Regular" w:hAnsi="Times New Roman Regular" w:eastAsia="仿宋" w:cs="Times New Roman Regular"/>
          <w:b/>
          <w:sz w:val="28"/>
          <w:szCs w:val="28"/>
          <w:lang w:eastAsia="zh-CN"/>
        </w:rPr>
        <w:t>同时寄送至</w:t>
      </w:r>
      <w:r>
        <w:rPr>
          <w:rFonts w:hint="eastAsia" w:ascii="Times New Roman Regular" w:hAnsi="Times New Roman Regular" w:eastAsia="仿宋" w:cs="Times New Roman Regular"/>
          <w:b/>
          <w:sz w:val="28"/>
          <w:szCs w:val="28"/>
          <w:lang w:val="en-US" w:eastAsia="zh-Hans"/>
        </w:rPr>
        <w:t>指定地址</w:t>
      </w:r>
      <w:r>
        <w:rPr>
          <w:rFonts w:hint="default" w:ascii="Times New Roman Regular" w:hAnsi="Times New Roman Regular" w:eastAsia="仿宋" w:cs="Times New Roman Regular"/>
          <w:b/>
          <w:sz w:val="28"/>
          <w:szCs w:val="28"/>
          <w:lang w:eastAsia="zh-CN"/>
        </w:rPr>
        <w:t>。</w:t>
      </w:r>
    </w:p>
    <w:p>
      <w:pPr>
        <w:pStyle w:val="5"/>
        <w:spacing w:line="375" w:lineRule="auto"/>
        <w:ind w:left="0" w:firstLine="48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（3）</w:t>
      </w:r>
      <w:r>
        <w:rPr>
          <w:rFonts w:hint="default" w:ascii="Times New Roman Regular" w:hAnsi="Times New Roman Regular" w:eastAsia="仿宋" w:cs="Times New Roman Regular"/>
          <w:b/>
          <w:sz w:val="28"/>
          <w:szCs w:val="28"/>
          <w:lang w:eastAsia="zh-CN"/>
        </w:rPr>
        <w:t>电子文件夹</w:t>
      </w:r>
      <w:r>
        <w:rPr>
          <w:rFonts w:hint="default" w:ascii="Times New Roman Regular" w:hAnsi="Times New Roman Regular" w:eastAsia="仿宋" w:cs="Times New Roman Regular"/>
          <w:sz w:val="28"/>
          <w:szCs w:val="28"/>
          <w:lang w:eastAsia="zh-CN"/>
        </w:rPr>
        <w:t>：每个入围团队</w:t>
      </w:r>
      <w:r>
        <w:rPr>
          <w:rFonts w:hint="eastAsia" w:ascii="Times New Roman Regular" w:hAnsi="Times New Roman Regular" w:eastAsia="仿宋" w:cs="Times New Roman Regular"/>
          <w:sz w:val="28"/>
          <w:szCs w:val="28"/>
          <w:lang w:val="en-US" w:eastAsia="zh-Hans"/>
        </w:rPr>
        <w:t>需提交</w:t>
      </w:r>
      <w:r>
        <w:rPr>
          <w:rFonts w:hint="default" w:ascii="Times New Roman Regular" w:hAnsi="Times New Roman Regular" w:eastAsia="仿宋" w:cs="Times New Roman Regular"/>
          <w:sz w:val="28"/>
          <w:szCs w:val="28"/>
          <w:lang w:eastAsia="zh-CN"/>
        </w:rPr>
        <w:t xml:space="preserve">3-4 </w:t>
      </w:r>
      <w:r>
        <w:rPr>
          <w:rFonts w:hint="default" w:ascii="Times New Roman Regular" w:hAnsi="Times New Roman Regular" w:eastAsia="仿宋" w:cs="Times New Roman Regular"/>
          <w:color w:val="auto"/>
          <w:sz w:val="28"/>
          <w:szCs w:val="28"/>
          <w:u w:val="none"/>
          <w:lang w:eastAsia="zh-CN"/>
        </w:rPr>
        <w:t>张作品照片</w:t>
      </w:r>
      <w:r>
        <w:rPr>
          <w:rFonts w:hint="eastAsia" w:ascii="Times New Roman Regular" w:hAnsi="Times New Roman Regular" w:eastAsia="仿宋" w:cs="Times New Roman Regular"/>
          <w:color w:val="auto"/>
          <w:sz w:val="28"/>
          <w:szCs w:val="28"/>
          <w:u w:val="none"/>
          <w:lang w:val="en-US" w:eastAsia="zh-Hans"/>
        </w:rPr>
        <w:t>及</w:t>
      </w:r>
      <w:r>
        <w:rPr>
          <w:rFonts w:hint="default" w:ascii="Times New Roman Regular" w:hAnsi="Times New Roman Regular" w:eastAsia="仿宋" w:cs="Times New Roman Regular"/>
          <w:color w:val="auto"/>
          <w:sz w:val="28"/>
          <w:szCs w:val="28"/>
          <w:u w:val="none"/>
          <w:lang w:eastAsia="zh-Hans"/>
        </w:rPr>
        <w:t>1</w:t>
      </w:r>
      <w:r>
        <w:rPr>
          <w:rFonts w:hint="eastAsia" w:ascii="Times New Roman Regular" w:hAnsi="Times New Roman Regular" w:eastAsia="仿宋" w:cs="Times New Roman Regular"/>
          <w:color w:val="auto"/>
          <w:sz w:val="28"/>
          <w:szCs w:val="28"/>
          <w:u w:val="none"/>
          <w:lang w:val="en-US" w:eastAsia="zh-Hans"/>
        </w:rPr>
        <w:t>张团队成员全体合照</w:t>
      </w:r>
      <w:r>
        <w:rPr>
          <w:rFonts w:hint="default" w:ascii="Times New Roman Regular" w:hAnsi="Times New Roman Regular" w:eastAsia="仿宋" w:cs="Times New Roman Regular"/>
          <w:color w:val="auto"/>
          <w:sz w:val="28"/>
          <w:szCs w:val="28"/>
          <w:u w:val="none"/>
          <w:lang w:eastAsia="zh-Hans"/>
        </w:rPr>
        <w:t>，</w:t>
      </w:r>
      <w:r>
        <w:rPr>
          <w:rFonts w:hint="eastAsia" w:ascii="Times New Roman Regular" w:hAnsi="Times New Roman Regular" w:eastAsia="仿宋" w:cs="Times New Roman Regular"/>
          <w:b w:val="0"/>
          <w:bCs w:val="0"/>
          <w:color w:val="auto"/>
          <w:sz w:val="28"/>
          <w:szCs w:val="28"/>
          <w:u w:val="none"/>
          <w:lang w:val="en-US" w:eastAsia="zh-Hans"/>
        </w:rPr>
        <w:t>以及pdf格式的产品</w:t>
      </w:r>
      <w:r>
        <w:rPr>
          <w:rFonts w:hint="eastAsia" w:ascii="Times New Roman Regular" w:hAnsi="Times New Roman Regular" w:eastAsia="仿宋" w:cs="Times New Roman Regular"/>
          <w:b w:val="0"/>
          <w:bCs w:val="0"/>
          <w:color w:val="auto"/>
          <w:sz w:val="28"/>
          <w:szCs w:val="28"/>
          <w:u w:val="none"/>
          <w:lang w:val="en-US" w:eastAsia="zh-CN"/>
        </w:rPr>
        <w:t>报告</w:t>
      </w:r>
      <w:r>
        <w:rPr>
          <w:rFonts w:hint="eastAsia" w:ascii="Times New Roman Regular" w:hAnsi="Times New Roman Regular" w:eastAsia="仿宋" w:cs="Times New Roman Regular"/>
          <w:b w:val="0"/>
          <w:bCs w:val="0"/>
          <w:color w:val="auto"/>
          <w:sz w:val="28"/>
          <w:szCs w:val="28"/>
          <w:u w:val="none"/>
          <w:lang w:val="en-US" w:eastAsia="zh-Hans"/>
        </w:rPr>
        <w:t>书</w:t>
      </w:r>
      <w:r>
        <w:rPr>
          <w:rFonts w:hint="default" w:ascii="Times New Roman Regular" w:hAnsi="Times New Roman Regular" w:eastAsia="仿宋" w:cs="Times New Roman Regular"/>
          <w:color w:val="auto"/>
          <w:sz w:val="28"/>
          <w:szCs w:val="28"/>
          <w:u w:val="none"/>
          <w:lang w:eastAsia="zh-CN"/>
        </w:rPr>
        <w:t>，由各参赛高校负责老师统一发</w:t>
      </w:r>
      <w:r>
        <w:rPr>
          <w:rFonts w:hint="eastAsia" w:ascii="Times New Roman Regular" w:hAnsi="Times New Roman Regular" w:eastAsia="仿宋" w:cs="Times New Roman Regular"/>
          <w:color w:val="auto"/>
          <w:sz w:val="28"/>
          <w:szCs w:val="28"/>
          <w:u w:val="none"/>
          <w:lang w:val="en-US" w:eastAsia="zh-Hans"/>
        </w:rPr>
        <w:t>送</w:t>
      </w:r>
      <w:r>
        <w:rPr>
          <w:rFonts w:hint="default" w:ascii="Times New Roman Regular" w:hAnsi="Times New Roman Regular" w:eastAsia="仿宋" w:cs="Times New Roman Regular"/>
          <w:color w:val="auto"/>
          <w:sz w:val="28"/>
          <w:szCs w:val="28"/>
          <w:u w:val="none"/>
          <w:lang w:eastAsia="zh-CN"/>
        </w:rPr>
        <w:t>到指定邮箱</w:t>
      </w:r>
      <w:r>
        <w:rPr>
          <w:rFonts w:hint="eastAsia" w:ascii="Times New Roman Regular" w:hAnsi="Times New Roman Regular" w:eastAsia="仿宋" w:cs="Times New Roman Regular"/>
          <w:color w:val="auto"/>
          <w:sz w:val="28"/>
          <w:szCs w:val="28"/>
          <w:u w:val="none"/>
          <w:lang w:val="en-US" w:eastAsia="zh-CN"/>
        </w:rPr>
        <w:t>（263336233</w:t>
      </w:r>
      <w:r>
        <w:rPr>
          <w:rFonts w:hint="default" w:ascii="Times New Roman" w:hAnsi="Times New Roman" w:eastAsia="仿宋"/>
          <w:color w:val="auto"/>
          <w:sz w:val="28"/>
          <w:szCs w:val="24"/>
          <w:u w:val="none"/>
        </w:rPr>
        <w:t>@</w:t>
      </w:r>
      <w:r>
        <w:rPr>
          <w:rFonts w:hint="eastAsia" w:ascii="Times New Roman" w:hAnsi="Times New Roman" w:eastAsia="仿宋"/>
          <w:color w:val="auto"/>
          <w:sz w:val="28"/>
          <w:szCs w:val="24"/>
          <w:u w:val="none"/>
          <w:lang w:val="en-US" w:eastAsia="zh-CN"/>
        </w:rPr>
        <w:t>qq</w:t>
      </w:r>
      <w:r>
        <w:rPr>
          <w:rFonts w:hint="default" w:ascii="Times New Roman" w:hAnsi="Times New Roman" w:eastAsia="仿宋"/>
          <w:color w:val="auto"/>
          <w:sz w:val="28"/>
          <w:szCs w:val="24"/>
          <w:u w:val="none"/>
        </w:rPr>
        <w:t>.com</w:t>
      </w:r>
      <w:r>
        <w:rPr>
          <w:rFonts w:hint="default" w:ascii="Times New Roman Regular" w:hAnsi="Times New Roman Regular" w:eastAsia="仿宋" w:cs="Times New Roman Regular"/>
          <w:color w:val="auto"/>
          <w:sz w:val="28"/>
          <w:szCs w:val="28"/>
          <w:u w:val="none"/>
          <w:lang w:eastAsia="zh-CN"/>
        </w:rPr>
        <w:t>）。</w:t>
      </w:r>
    </w:p>
    <w:p>
      <w:pPr>
        <w:pStyle w:val="5"/>
        <w:spacing w:line="375" w:lineRule="auto"/>
        <w:ind w:left="0" w:leftChars="0" w:firstLine="562" w:firstLineChars="200"/>
        <w:jc w:val="both"/>
        <w:rPr>
          <w:rFonts w:hint="default" w:ascii="Times New Roman Regular" w:hAnsi="Times New Roman Regular" w:eastAsia="仿宋" w:cs="Times New Roman Regular"/>
          <w:b/>
          <w:bCs/>
          <w:color w:val="auto"/>
          <w:sz w:val="28"/>
          <w:szCs w:val="28"/>
          <w:highlight w:val="none"/>
          <w:lang w:eastAsia="zh-CN"/>
        </w:rPr>
      </w:pPr>
      <w:r>
        <w:rPr>
          <w:rFonts w:hint="default" w:ascii="Times New Roman Regular" w:hAnsi="Times New Roman Regular" w:eastAsia="仿宋" w:cs="Times New Roman Regular"/>
          <w:b/>
          <w:bCs/>
          <w:color w:val="auto"/>
          <w:sz w:val="28"/>
          <w:szCs w:val="28"/>
          <w:highlight w:val="none"/>
          <w:lang w:eastAsia="zh-CN"/>
        </w:rPr>
        <w:t xml:space="preserve">2.3 </w:t>
      </w:r>
      <w:r>
        <w:rPr>
          <w:rFonts w:hint="eastAsia" w:ascii="Times New Roman Regular" w:hAnsi="Times New Roman Regular" w:eastAsia="仿宋" w:cs="Times New Roman Regular"/>
          <w:b/>
          <w:bCs/>
          <w:color w:val="auto"/>
          <w:sz w:val="28"/>
          <w:szCs w:val="28"/>
          <w:highlight w:val="none"/>
          <w:lang w:val="en-US" w:eastAsia="zh-CN"/>
        </w:rPr>
        <w:t>终评</w:t>
      </w:r>
      <w:r>
        <w:rPr>
          <w:rFonts w:hint="eastAsia" w:ascii="Times New Roman Regular" w:hAnsi="Times New Roman Regular" w:eastAsia="仿宋" w:cs="Times New Roman Regular"/>
          <w:b/>
          <w:bCs/>
          <w:color w:val="auto"/>
          <w:sz w:val="28"/>
          <w:szCs w:val="28"/>
          <w:highlight w:val="none"/>
          <w:lang w:val="en-US" w:eastAsia="zh-Hans"/>
        </w:rPr>
        <w:t>在线</w:t>
      </w:r>
      <w:r>
        <w:rPr>
          <w:rFonts w:hint="default" w:ascii="Times New Roman Regular" w:hAnsi="Times New Roman Regular" w:eastAsia="仿宋" w:cs="Times New Roman Regular"/>
          <w:b/>
          <w:bCs/>
          <w:color w:val="auto"/>
          <w:sz w:val="28"/>
          <w:szCs w:val="28"/>
          <w:highlight w:val="none"/>
          <w:lang w:eastAsia="zh-CN"/>
        </w:rPr>
        <w:t>答辩</w:t>
      </w:r>
    </w:p>
    <w:p>
      <w:pPr>
        <w:pStyle w:val="5"/>
        <w:spacing w:line="375" w:lineRule="auto"/>
        <w:ind w:left="0" w:leftChars="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w:t>
      </w:r>
      <w:r>
        <w:rPr>
          <w:rFonts w:hint="eastAsia" w:ascii="Times New Roman Regular" w:hAnsi="Times New Roman Regular" w:eastAsia="仿宋" w:cs="Times New Roman Regular"/>
          <w:sz w:val="28"/>
          <w:szCs w:val="28"/>
          <w:lang w:val="en-US" w:eastAsia="zh-CN"/>
        </w:rPr>
        <w:t>主办方</w:t>
      </w:r>
      <w:r>
        <w:rPr>
          <w:rFonts w:hint="default" w:ascii="Times New Roman Regular" w:hAnsi="Times New Roman Regular" w:eastAsia="仿宋" w:cs="Times New Roman Regular"/>
          <w:sz w:val="28"/>
          <w:szCs w:val="28"/>
          <w:lang w:eastAsia="zh-CN"/>
        </w:rPr>
        <w:t>组织来自食品科技、产业界和媒体等领域的专家代表组成专家评审委员会，按照决赛</w:t>
      </w:r>
      <w:bookmarkStart w:id="0" w:name="_GoBack"/>
      <w:bookmarkEnd w:id="0"/>
      <w:r>
        <w:rPr>
          <w:rFonts w:hint="default" w:ascii="Times New Roman Regular" w:hAnsi="Times New Roman Regular" w:eastAsia="仿宋" w:cs="Times New Roman Regular"/>
          <w:sz w:val="28"/>
          <w:szCs w:val="28"/>
          <w:lang w:eastAsia="zh-CN"/>
        </w:rPr>
        <w:t>作品评分标准</w:t>
      </w:r>
      <w:r>
        <w:rPr>
          <w:rFonts w:hint="eastAsia" w:ascii="Times New Roman Regular" w:hAnsi="Times New Roman Regular" w:eastAsia="仿宋" w:cs="Times New Roman Regular"/>
          <w:sz w:val="28"/>
          <w:szCs w:val="28"/>
          <w:lang w:eastAsia="zh-CN"/>
        </w:rPr>
        <w:t>（</w:t>
      </w:r>
      <w:r>
        <w:rPr>
          <w:rFonts w:hint="eastAsia" w:ascii="Times New Roman Regular" w:hAnsi="Times New Roman Regular" w:eastAsia="仿宋" w:cs="Times New Roman Regular"/>
          <w:sz w:val="28"/>
          <w:szCs w:val="28"/>
          <w:lang w:val="en-US" w:eastAsia="zh-CN"/>
        </w:rPr>
        <w:t>表2</w:t>
      </w:r>
      <w:r>
        <w:rPr>
          <w:rFonts w:hint="eastAsia" w:ascii="Times New Roman Regular" w:hAnsi="Times New Roman Regular" w:eastAsia="仿宋" w:cs="Times New Roman Regular"/>
          <w:sz w:val="28"/>
          <w:szCs w:val="28"/>
          <w:lang w:eastAsia="zh-CN"/>
        </w:rPr>
        <w:t>）</w:t>
      </w:r>
      <w:r>
        <w:rPr>
          <w:rFonts w:hint="default" w:ascii="Times New Roman Regular" w:hAnsi="Times New Roman Regular" w:eastAsia="仿宋" w:cs="Times New Roman Regular"/>
          <w:sz w:val="28"/>
          <w:szCs w:val="28"/>
          <w:lang w:eastAsia="zh-CN"/>
        </w:rPr>
        <w:t>进行现场评审。</w:t>
      </w:r>
    </w:p>
    <w:p>
      <w:pPr>
        <w:pStyle w:val="5"/>
        <w:spacing w:line="375" w:lineRule="auto"/>
        <w:ind w:left="0" w:leftChars="0" w:firstLine="560" w:firstLineChars="200"/>
        <w:jc w:val="both"/>
        <w:rPr>
          <w:rFonts w:hint="default" w:ascii="Times New Roman Regular" w:hAnsi="Times New Roman Regular" w:eastAsia="仿宋" w:cs="Times New Roman Regular"/>
          <w:b w:val="0"/>
          <w:bCs w:val="0"/>
          <w:sz w:val="28"/>
          <w:szCs w:val="28"/>
          <w:lang w:eastAsia="zh-CN"/>
        </w:rPr>
      </w:pPr>
      <w:r>
        <w:rPr>
          <w:rFonts w:hint="default" w:ascii="Times New Roman Regular" w:hAnsi="Times New Roman Regular" w:eastAsia="仿宋" w:cs="Times New Roman Regular"/>
          <w:b w:val="0"/>
          <w:bCs w:val="0"/>
          <w:sz w:val="28"/>
          <w:szCs w:val="28"/>
          <w:lang w:eastAsia="zh-CN"/>
        </w:rPr>
        <w:t>（2）入围团队按照竞赛</w:t>
      </w:r>
      <w:r>
        <w:rPr>
          <w:rFonts w:hint="eastAsia" w:ascii="Times New Roman Regular" w:hAnsi="Times New Roman Regular" w:eastAsia="仿宋" w:cs="Times New Roman Regular"/>
          <w:b w:val="0"/>
          <w:bCs w:val="0"/>
          <w:sz w:val="28"/>
          <w:szCs w:val="28"/>
          <w:lang w:eastAsia="zh-CN"/>
        </w:rPr>
        <w:t>主办方</w:t>
      </w:r>
      <w:r>
        <w:rPr>
          <w:rFonts w:hint="default" w:ascii="Times New Roman Regular" w:hAnsi="Times New Roman Regular" w:eastAsia="仿宋" w:cs="Times New Roman Regular"/>
          <w:b w:val="0"/>
          <w:bCs w:val="0"/>
          <w:sz w:val="28"/>
          <w:szCs w:val="28"/>
          <w:lang w:eastAsia="zh-CN"/>
        </w:rPr>
        <w:t>通知的时间进行线上答辩。</w:t>
      </w:r>
    </w:p>
    <w:p>
      <w:pPr>
        <w:pStyle w:val="5"/>
        <w:spacing w:line="375" w:lineRule="auto"/>
        <w:ind w:left="0" w:leftChars="0" w:firstLine="560" w:firstLineChars="200"/>
        <w:jc w:val="both"/>
        <w:rPr>
          <w:rFonts w:hint="default" w:ascii="Times New Roman Regular" w:hAnsi="Times New Roman Regular" w:eastAsia="仿宋" w:cs="Times New Roman Regular"/>
          <w:b w:val="0"/>
          <w:bCs w:val="0"/>
          <w:sz w:val="28"/>
          <w:szCs w:val="28"/>
          <w:lang w:eastAsia="zh-CN"/>
        </w:rPr>
      </w:pPr>
      <w:r>
        <w:rPr>
          <w:rFonts w:hint="default" w:ascii="Times New Roman Regular" w:hAnsi="Times New Roman Regular" w:eastAsia="仿宋" w:cs="Times New Roman Regular"/>
          <w:b w:val="0"/>
          <w:bCs w:val="0"/>
          <w:sz w:val="28"/>
          <w:szCs w:val="28"/>
          <w:lang w:eastAsia="zh-CN"/>
        </w:rPr>
        <w:t>（3）相关要求：以团队形式进行答辩；每个团队3分钟，聚焦产品的创意、创新点、产品配方、工艺流程、营养和风味等要素，可同时展示PPT；答辩过程中不得出现任何个人、</w:t>
      </w:r>
      <w:r>
        <w:rPr>
          <w:rFonts w:hint="default" w:ascii="Times New Roman Regular" w:hAnsi="Times New Roman Regular" w:eastAsia="仿宋" w:cs="Times New Roman Regular"/>
          <w:b w:val="0"/>
          <w:bCs w:val="0"/>
          <w:sz w:val="28"/>
          <w:szCs w:val="28"/>
          <w:lang w:val="en-US" w:eastAsia="zh-CN"/>
        </w:rPr>
        <w:t>团队</w:t>
      </w:r>
      <w:r>
        <w:rPr>
          <w:rFonts w:hint="eastAsia" w:ascii="Times New Roman Regular" w:hAnsi="Times New Roman Regular" w:eastAsia="仿宋" w:cs="Times New Roman Regular"/>
          <w:b w:val="0"/>
          <w:bCs w:val="0"/>
          <w:sz w:val="28"/>
          <w:szCs w:val="28"/>
          <w:lang w:val="en-US" w:eastAsia="zh-Hans"/>
        </w:rPr>
        <w:t>及高校</w:t>
      </w:r>
      <w:r>
        <w:rPr>
          <w:rFonts w:hint="default" w:ascii="Times New Roman Regular" w:hAnsi="Times New Roman Regular" w:eastAsia="仿宋" w:cs="Times New Roman Regular"/>
          <w:b w:val="0"/>
          <w:bCs w:val="0"/>
          <w:sz w:val="28"/>
          <w:szCs w:val="28"/>
          <w:lang w:eastAsia="zh-CN"/>
        </w:rPr>
        <w:t>信息。</w:t>
      </w:r>
    </w:p>
    <w:p>
      <w:pPr>
        <w:pStyle w:val="5"/>
        <w:spacing w:before="44" w:line="364" w:lineRule="auto"/>
        <w:ind w:left="0" w:leftChars="0" w:firstLine="0" w:firstLineChars="0"/>
        <w:jc w:val="center"/>
        <w:rPr>
          <w:rFonts w:hint="default" w:ascii="Times New Roman Regular" w:hAnsi="Times New Roman Regular" w:eastAsia="仿宋" w:cs="Times New Roman Regular"/>
          <w:b/>
          <w:bCs/>
          <w:sz w:val="24"/>
          <w:szCs w:val="24"/>
          <w:lang w:eastAsia="zh-CN"/>
        </w:rPr>
      </w:pPr>
      <w:r>
        <w:rPr>
          <w:rFonts w:hint="eastAsia" w:ascii="Times New Roman Regular" w:hAnsi="Times New Roman Regular" w:eastAsia="仿宋" w:cs="Times New Roman Regular"/>
          <w:b/>
          <w:bCs/>
          <w:spacing w:val="-19"/>
          <w:sz w:val="24"/>
          <w:szCs w:val="24"/>
          <w:lang w:val="en-US" w:eastAsia="zh-CN"/>
        </w:rPr>
        <w:t xml:space="preserve">表2. </w:t>
      </w:r>
      <w:r>
        <w:rPr>
          <w:rFonts w:hint="default" w:ascii="Times New Roman Regular" w:hAnsi="Times New Roman Regular" w:eastAsia="仿宋" w:cs="Times New Roman Regular"/>
          <w:b/>
          <w:bCs/>
          <w:sz w:val="24"/>
          <w:szCs w:val="24"/>
          <w:lang w:eastAsia="zh-CN"/>
        </w:rPr>
        <w:t>决赛</w:t>
      </w:r>
      <w:r>
        <w:rPr>
          <w:rFonts w:hint="eastAsia" w:ascii="Times New Roman Regular" w:hAnsi="Times New Roman Regular" w:eastAsia="仿宋" w:cs="Times New Roman Regular"/>
          <w:b/>
          <w:bCs/>
          <w:sz w:val="24"/>
          <w:szCs w:val="24"/>
          <w:lang w:val="en-US" w:eastAsia="zh-CN"/>
        </w:rPr>
        <w:t>作品</w:t>
      </w:r>
      <w:r>
        <w:rPr>
          <w:rFonts w:hint="default" w:ascii="Times New Roman Regular" w:hAnsi="Times New Roman Regular" w:eastAsia="仿宋" w:cs="Times New Roman Regular"/>
          <w:b/>
          <w:bCs/>
          <w:sz w:val="24"/>
          <w:szCs w:val="24"/>
          <w:lang w:eastAsia="zh-CN"/>
        </w:rPr>
        <w:t>评</w:t>
      </w:r>
      <w:r>
        <w:rPr>
          <w:rFonts w:hint="eastAsia" w:ascii="Times New Roman Regular" w:hAnsi="Times New Roman Regular" w:eastAsia="仿宋" w:cs="Times New Roman Regular"/>
          <w:b/>
          <w:bCs/>
          <w:sz w:val="24"/>
          <w:szCs w:val="24"/>
          <w:lang w:val="en-US" w:eastAsia="zh-CN"/>
        </w:rPr>
        <w:t>分</w:t>
      </w:r>
      <w:r>
        <w:rPr>
          <w:rFonts w:hint="default" w:ascii="Times New Roman Regular" w:hAnsi="Times New Roman Regular" w:eastAsia="仿宋" w:cs="Times New Roman Regular"/>
          <w:b/>
          <w:bCs/>
          <w:sz w:val="24"/>
          <w:szCs w:val="24"/>
          <w:lang w:eastAsia="zh-CN"/>
        </w:rPr>
        <w:t>标准</w:t>
      </w:r>
    </w:p>
    <w:tbl>
      <w:tblPr>
        <w:tblStyle w:val="11"/>
        <w:tblW w:w="89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364"/>
        <w:gridCol w:w="988"/>
        <w:gridCol w:w="862"/>
        <w:gridCol w:w="950"/>
        <w:gridCol w:w="900"/>
        <w:gridCol w:w="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8"/>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评分指标</w:t>
            </w:r>
          </w:p>
        </w:tc>
        <w:tc>
          <w:tcPr>
            <w:tcW w:w="988" w:type="dxa"/>
            <w:vAlign w:val="center"/>
          </w:tcPr>
          <w:p>
            <w:pPr>
              <w:pStyle w:val="18"/>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很好</w:t>
            </w:r>
          </w:p>
        </w:tc>
        <w:tc>
          <w:tcPr>
            <w:tcW w:w="862" w:type="dxa"/>
            <w:vAlign w:val="center"/>
          </w:tcPr>
          <w:p>
            <w:pPr>
              <w:pStyle w:val="18"/>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w w:val="95"/>
                <w:sz w:val="24"/>
                <w:szCs w:val="24"/>
              </w:rPr>
              <w:t>较好</w:t>
            </w:r>
          </w:p>
        </w:tc>
        <w:tc>
          <w:tcPr>
            <w:tcW w:w="950" w:type="dxa"/>
            <w:vAlign w:val="center"/>
          </w:tcPr>
          <w:p>
            <w:pPr>
              <w:pStyle w:val="18"/>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一般</w:t>
            </w:r>
          </w:p>
        </w:tc>
        <w:tc>
          <w:tcPr>
            <w:tcW w:w="900" w:type="dxa"/>
            <w:vAlign w:val="center"/>
          </w:tcPr>
          <w:p>
            <w:pPr>
              <w:pStyle w:val="18"/>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较差</w:t>
            </w:r>
          </w:p>
        </w:tc>
        <w:tc>
          <w:tcPr>
            <w:tcW w:w="875" w:type="dxa"/>
            <w:vAlign w:val="center"/>
          </w:tcPr>
          <w:p>
            <w:pPr>
              <w:pStyle w:val="18"/>
              <w:spacing w:before="136"/>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8"/>
              <w:spacing w:before="0"/>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报告书</w:t>
            </w:r>
            <w:r>
              <w:rPr>
                <w:rFonts w:hint="eastAsia" w:ascii="Times New Roman Regular" w:hAnsi="Times New Roman Regular" w:eastAsia="仿宋" w:cs="Times New Roman Regular"/>
                <w:sz w:val="24"/>
                <w:szCs w:val="24"/>
                <w:lang w:val="en-US" w:eastAsia="zh-CN"/>
              </w:rPr>
              <w:t>装订规范及线上答辩</w:t>
            </w:r>
            <w:r>
              <w:rPr>
                <w:rFonts w:hint="default" w:ascii="Times New Roman Regular" w:hAnsi="Times New Roman Regular" w:eastAsia="仿宋" w:cs="Times New Roman Regular"/>
                <w:sz w:val="24"/>
                <w:szCs w:val="24"/>
                <w:lang w:eastAsia="zh-CN"/>
              </w:rPr>
              <w:t>（10分）</w:t>
            </w:r>
          </w:p>
        </w:tc>
        <w:tc>
          <w:tcPr>
            <w:tcW w:w="988" w:type="dxa"/>
            <w:vAlign w:val="center"/>
          </w:tcPr>
          <w:p>
            <w:pPr>
              <w:pStyle w:val="18"/>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62" w:type="dxa"/>
            <w:vAlign w:val="center"/>
          </w:tcPr>
          <w:p>
            <w:pPr>
              <w:pStyle w:val="18"/>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c>
          <w:tcPr>
            <w:tcW w:w="950" w:type="dxa"/>
            <w:vAlign w:val="center"/>
          </w:tcPr>
          <w:p>
            <w:pPr>
              <w:pStyle w:val="18"/>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5-6</w:t>
            </w:r>
          </w:p>
        </w:tc>
        <w:tc>
          <w:tcPr>
            <w:tcW w:w="900" w:type="dxa"/>
            <w:vAlign w:val="center"/>
          </w:tcPr>
          <w:p>
            <w:pPr>
              <w:pStyle w:val="18"/>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3-4</w:t>
            </w:r>
          </w:p>
        </w:tc>
        <w:tc>
          <w:tcPr>
            <w:tcW w:w="875" w:type="dxa"/>
            <w:vAlign w:val="center"/>
          </w:tcPr>
          <w:p>
            <w:pPr>
              <w:pStyle w:val="18"/>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8"/>
              <w:spacing w:before="0"/>
              <w:rPr>
                <w:rFonts w:hint="default" w:ascii="Times New Roman Regular" w:hAnsi="Times New Roman Regular" w:eastAsia="仿宋" w:cs="Times New Roman Regular"/>
                <w:sz w:val="24"/>
                <w:szCs w:val="24"/>
              </w:rPr>
            </w:pPr>
            <w:r>
              <w:rPr>
                <w:rFonts w:hint="eastAsia" w:ascii="Times New Roman Regular" w:hAnsi="Times New Roman Regular" w:eastAsia="仿宋" w:cs="Times New Roman Regular"/>
                <w:sz w:val="24"/>
                <w:szCs w:val="24"/>
                <w:lang w:val="en-US" w:eastAsia="zh-CN"/>
              </w:rPr>
              <w:t>产品</w:t>
            </w:r>
            <w:r>
              <w:rPr>
                <w:rFonts w:hint="default" w:ascii="Times New Roman Regular" w:hAnsi="Times New Roman Regular" w:eastAsia="仿宋" w:cs="Times New Roman Regular"/>
                <w:sz w:val="24"/>
                <w:szCs w:val="24"/>
              </w:rPr>
              <w:t>创新性（30分）</w:t>
            </w:r>
          </w:p>
        </w:tc>
        <w:tc>
          <w:tcPr>
            <w:tcW w:w="988" w:type="dxa"/>
            <w:vAlign w:val="center"/>
          </w:tcPr>
          <w:p>
            <w:pPr>
              <w:pStyle w:val="18"/>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26-30</w:t>
            </w:r>
          </w:p>
        </w:tc>
        <w:tc>
          <w:tcPr>
            <w:tcW w:w="862" w:type="dxa"/>
            <w:vAlign w:val="center"/>
          </w:tcPr>
          <w:p>
            <w:pPr>
              <w:pStyle w:val="18"/>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21-25</w:t>
            </w:r>
          </w:p>
        </w:tc>
        <w:tc>
          <w:tcPr>
            <w:tcW w:w="950" w:type="dxa"/>
            <w:vAlign w:val="center"/>
          </w:tcPr>
          <w:p>
            <w:pPr>
              <w:pStyle w:val="18"/>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16-20</w:t>
            </w:r>
          </w:p>
        </w:tc>
        <w:tc>
          <w:tcPr>
            <w:tcW w:w="900" w:type="dxa"/>
            <w:vAlign w:val="center"/>
          </w:tcPr>
          <w:p>
            <w:pPr>
              <w:pStyle w:val="18"/>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75" w:type="dxa"/>
            <w:vAlign w:val="center"/>
          </w:tcPr>
          <w:p>
            <w:pPr>
              <w:pStyle w:val="18"/>
              <w:spacing w:before="1"/>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6-10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364" w:type="dxa"/>
            <w:vAlign w:val="center"/>
          </w:tcPr>
          <w:p>
            <w:pPr>
              <w:pStyle w:val="18"/>
              <w:spacing w:before="0"/>
              <w:rPr>
                <w:rFonts w:hint="default" w:ascii="Times New Roman Regular" w:hAnsi="Times New Roman Regular" w:eastAsia="仿宋" w:cs="Times New Roman Regular"/>
                <w:sz w:val="24"/>
                <w:szCs w:val="24"/>
              </w:rPr>
            </w:pPr>
            <w:r>
              <w:rPr>
                <w:rFonts w:hint="eastAsia" w:ascii="Times New Roman Regular" w:hAnsi="Times New Roman Regular" w:eastAsia="仿宋" w:cs="Times New Roman Regular"/>
                <w:sz w:val="24"/>
                <w:szCs w:val="24"/>
                <w:lang w:val="en-US" w:eastAsia="zh-CN"/>
              </w:rPr>
              <w:t>产品</w:t>
            </w:r>
            <w:r>
              <w:rPr>
                <w:rFonts w:hint="default" w:ascii="Times New Roman Regular" w:hAnsi="Times New Roman Regular" w:eastAsia="仿宋" w:cs="Times New Roman Regular"/>
                <w:sz w:val="24"/>
                <w:szCs w:val="24"/>
              </w:rPr>
              <w:t>商业价值（20分）</w:t>
            </w:r>
          </w:p>
        </w:tc>
        <w:tc>
          <w:tcPr>
            <w:tcW w:w="988"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862"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950"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900"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75"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4364" w:type="dxa"/>
            <w:vAlign w:val="center"/>
          </w:tcPr>
          <w:p>
            <w:pPr>
              <w:pStyle w:val="18"/>
              <w:spacing w:before="0"/>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技术可行性（工艺、设备、</w:t>
            </w:r>
          </w:p>
          <w:p>
            <w:pPr>
              <w:pStyle w:val="18"/>
              <w:spacing w:before="0"/>
              <w:rPr>
                <w:rFonts w:hint="default" w:ascii="Times New Roman Regular" w:hAnsi="Times New Roman Regular" w:eastAsia="仿宋" w:cs="Times New Roman Regular"/>
                <w:sz w:val="24"/>
                <w:szCs w:val="24"/>
                <w:lang w:eastAsia="zh-CN"/>
              </w:rPr>
            </w:pPr>
            <w:r>
              <w:rPr>
                <w:rFonts w:hint="default" w:ascii="Times New Roman Regular" w:hAnsi="Times New Roman Regular" w:eastAsia="仿宋" w:cs="Times New Roman Regular"/>
                <w:sz w:val="24"/>
                <w:szCs w:val="24"/>
                <w:lang w:eastAsia="zh-CN"/>
              </w:rPr>
              <w:t>成本、原料的稳定性等）（20分）</w:t>
            </w:r>
          </w:p>
        </w:tc>
        <w:tc>
          <w:tcPr>
            <w:tcW w:w="988"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862"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950"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900"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75"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4364" w:type="dxa"/>
            <w:vAlign w:val="center"/>
          </w:tcPr>
          <w:p>
            <w:pPr>
              <w:pStyle w:val="18"/>
              <w:spacing w:before="0"/>
              <w:rPr>
                <w:rFonts w:hint="default" w:ascii="Times New Roman Regular" w:hAnsi="Times New Roman Regular" w:eastAsia="仿宋" w:cs="Times New Roman Regular"/>
                <w:sz w:val="24"/>
                <w:szCs w:val="24"/>
                <w:lang w:eastAsia="zh-CN"/>
              </w:rPr>
            </w:pPr>
            <w:r>
              <w:rPr>
                <w:rFonts w:hint="eastAsia" w:ascii="Times New Roman Regular" w:hAnsi="Times New Roman Regular" w:eastAsia="仿宋" w:cs="Times New Roman Regular"/>
                <w:sz w:val="24"/>
                <w:szCs w:val="24"/>
                <w:lang w:val="en-US" w:eastAsia="zh-CN"/>
              </w:rPr>
              <w:t>终产品完成度</w:t>
            </w:r>
            <w:r>
              <w:rPr>
                <w:rFonts w:hint="default" w:ascii="Times New Roman Regular" w:hAnsi="Times New Roman Regular" w:eastAsia="仿宋" w:cs="Times New Roman Regular"/>
                <w:sz w:val="24"/>
                <w:szCs w:val="24"/>
                <w:lang w:eastAsia="zh-CN"/>
              </w:rPr>
              <w:t>（包装设计</w:t>
            </w:r>
            <w:r>
              <w:rPr>
                <w:rFonts w:hint="eastAsia" w:ascii="Times New Roman Regular" w:hAnsi="Times New Roman Regular" w:eastAsia="仿宋" w:cs="Times New Roman Regular"/>
                <w:sz w:val="24"/>
                <w:szCs w:val="24"/>
                <w:lang w:eastAsia="zh-CN"/>
              </w:rPr>
              <w:t>、</w:t>
            </w:r>
            <w:r>
              <w:rPr>
                <w:rFonts w:hint="eastAsia" w:ascii="Times New Roman Regular" w:hAnsi="Times New Roman Regular" w:eastAsia="仿宋" w:cs="Times New Roman Regular"/>
                <w:sz w:val="24"/>
                <w:szCs w:val="24"/>
                <w:lang w:val="en-US" w:eastAsia="zh-CN"/>
              </w:rPr>
              <w:t>美观度、产品</w:t>
            </w:r>
            <w:r>
              <w:rPr>
                <w:rFonts w:hint="default" w:ascii="Times New Roman Regular" w:hAnsi="Times New Roman Regular" w:eastAsia="仿宋" w:cs="Times New Roman Regular"/>
                <w:sz w:val="24"/>
                <w:szCs w:val="24"/>
                <w:lang w:eastAsia="zh-CN"/>
              </w:rPr>
              <w:t>口感、</w:t>
            </w:r>
            <w:r>
              <w:rPr>
                <w:rFonts w:hint="eastAsia" w:ascii="Times New Roman Regular" w:hAnsi="Times New Roman Regular" w:eastAsia="仿宋" w:cs="Times New Roman Regular"/>
                <w:sz w:val="24"/>
                <w:szCs w:val="24"/>
                <w:lang w:val="en-US" w:eastAsia="zh-CN"/>
              </w:rPr>
              <w:t>品质保持性</w:t>
            </w:r>
            <w:r>
              <w:rPr>
                <w:rFonts w:hint="default" w:ascii="Times New Roman Regular" w:hAnsi="Times New Roman Regular" w:eastAsia="仿宋" w:cs="Times New Roman Regular"/>
                <w:sz w:val="24"/>
                <w:szCs w:val="24"/>
                <w:lang w:eastAsia="zh-CN"/>
              </w:rPr>
              <w:t>）（20分）</w:t>
            </w:r>
          </w:p>
        </w:tc>
        <w:tc>
          <w:tcPr>
            <w:tcW w:w="988"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15-20</w:t>
            </w:r>
          </w:p>
        </w:tc>
        <w:tc>
          <w:tcPr>
            <w:tcW w:w="862"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13-14</w:t>
            </w:r>
          </w:p>
        </w:tc>
        <w:tc>
          <w:tcPr>
            <w:tcW w:w="950"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11-12</w:t>
            </w:r>
          </w:p>
        </w:tc>
        <w:tc>
          <w:tcPr>
            <w:tcW w:w="900"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9-10</w:t>
            </w:r>
          </w:p>
        </w:tc>
        <w:tc>
          <w:tcPr>
            <w:tcW w:w="875" w:type="dxa"/>
            <w:vAlign w:val="center"/>
          </w:tcPr>
          <w:p>
            <w:pPr>
              <w:pStyle w:val="18"/>
              <w:spacing w:before="0"/>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7-8</w:t>
            </w:r>
          </w:p>
        </w:tc>
      </w:tr>
    </w:tbl>
    <w:p>
      <w:pPr>
        <w:pStyle w:val="5"/>
        <w:spacing w:line="375" w:lineRule="auto"/>
        <w:ind w:left="0" w:leftChars="0" w:firstLine="0" w:firstLineChars="0"/>
        <w:jc w:val="both"/>
        <w:rPr>
          <w:rFonts w:hint="default" w:ascii="Times New Roman Regular" w:hAnsi="Times New Roman Regular" w:eastAsia="仿宋" w:cs="Times New Roman Regular"/>
          <w:b w:val="0"/>
          <w:bCs w:val="0"/>
          <w:sz w:val="28"/>
          <w:szCs w:val="28"/>
          <w:lang w:eastAsia="zh-CN"/>
        </w:rPr>
      </w:pPr>
    </w:p>
    <w:p>
      <w:pPr>
        <w:pStyle w:val="5"/>
        <w:spacing w:line="375" w:lineRule="auto"/>
        <w:ind w:left="0" w:leftChars="0" w:firstLine="562" w:firstLineChars="20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b/>
          <w:bCs/>
          <w:sz w:val="28"/>
          <w:szCs w:val="28"/>
          <w:lang w:eastAsia="zh-CN"/>
        </w:rPr>
        <w:t>3、 其</w:t>
      </w:r>
      <w:r>
        <w:rPr>
          <w:rFonts w:hint="eastAsia" w:ascii="Times New Roman Regular" w:hAnsi="Times New Roman Regular" w:eastAsia="仿宋" w:cs="Times New Roman Regular"/>
          <w:b/>
          <w:bCs/>
          <w:sz w:val="28"/>
          <w:szCs w:val="28"/>
          <w:lang w:val="en-US" w:eastAsia="zh-Hans"/>
        </w:rPr>
        <w:t>他注意事项</w:t>
      </w:r>
    </w:p>
    <w:p>
      <w:pPr>
        <w:pStyle w:val="5"/>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（1）若参赛团队人员</w:t>
      </w:r>
      <w:r>
        <w:rPr>
          <w:rFonts w:hint="default" w:ascii="Times New Roman Regular" w:hAnsi="Times New Roman Regular" w:eastAsia="仿宋" w:cs="Times New Roman Regular"/>
          <w:b/>
          <w:bCs/>
          <w:sz w:val="28"/>
          <w:szCs w:val="28"/>
          <w:lang w:eastAsia="zh-CN"/>
        </w:rPr>
        <w:t>组成</w:t>
      </w:r>
      <w:r>
        <w:rPr>
          <w:rFonts w:hint="default" w:ascii="Times New Roman Regular" w:hAnsi="Times New Roman Regular" w:eastAsia="仿宋" w:cs="Times New Roman Regular"/>
          <w:sz w:val="28"/>
          <w:szCs w:val="28"/>
          <w:lang w:eastAsia="zh-CN"/>
        </w:rPr>
        <w:t>、</w:t>
      </w:r>
      <w:r>
        <w:rPr>
          <w:rFonts w:hint="default" w:ascii="Times New Roman Regular" w:hAnsi="Times New Roman Regular" w:eastAsia="仿宋" w:cs="Times New Roman Regular"/>
          <w:b/>
          <w:bCs/>
          <w:sz w:val="28"/>
          <w:szCs w:val="28"/>
          <w:lang w:eastAsia="zh-CN"/>
        </w:rPr>
        <w:t>排顺</w:t>
      </w:r>
      <w:r>
        <w:rPr>
          <w:rFonts w:hint="default" w:ascii="Times New Roman Regular" w:hAnsi="Times New Roman Regular" w:eastAsia="仿宋" w:cs="Times New Roman Regular"/>
          <w:sz w:val="28"/>
          <w:szCs w:val="28"/>
          <w:lang w:eastAsia="zh-CN"/>
        </w:rPr>
        <w:t>等有</w:t>
      </w:r>
      <w:r>
        <w:rPr>
          <w:rFonts w:hint="default" w:ascii="Times New Roman Regular" w:hAnsi="Times New Roman Regular" w:eastAsia="仿宋" w:cs="Times New Roman Regular"/>
          <w:b/>
          <w:bCs/>
          <w:sz w:val="28"/>
          <w:szCs w:val="28"/>
          <w:lang w:eastAsia="zh-CN"/>
        </w:rPr>
        <w:t>变更</w:t>
      </w:r>
      <w:r>
        <w:rPr>
          <w:rFonts w:hint="default" w:ascii="Times New Roman Regular" w:hAnsi="Times New Roman Regular" w:eastAsia="仿宋" w:cs="Times New Roman Regular"/>
          <w:sz w:val="28"/>
          <w:szCs w:val="28"/>
          <w:lang w:eastAsia="zh-CN"/>
        </w:rPr>
        <w:t>，须在获奖名单公示结束前，向</w:t>
      </w:r>
      <w:r>
        <w:rPr>
          <w:rFonts w:hint="eastAsia" w:ascii="Times New Roman Regular" w:hAnsi="Times New Roman Regular" w:eastAsia="仿宋" w:cs="Times New Roman Regular"/>
          <w:sz w:val="28"/>
          <w:szCs w:val="28"/>
          <w:lang w:val="en-US" w:eastAsia="zh-CN"/>
        </w:rPr>
        <w:t>主办方</w:t>
      </w:r>
      <w:r>
        <w:rPr>
          <w:rFonts w:hint="default" w:ascii="Times New Roman Regular" w:hAnsi="Times New Roman Regular" w:eastAsia="仿宋" w:cs="Times New Roman Regular"/>
          <w:sz w:val="28"/>
          <w:szCs w:val="28"/>
          <w:lang w:eastAsia="zh-CN"/>
        </w:rPr>
        <w:t>出具</w:t>
      </w:r>
      <w:r>
        <w:rPr>
          <w:rFonts w:hint="default" w:ascii="Times New Roman Regular" w:hAnsi="Times New Roman Regular" w:eastAsia="仿宋" w:cs="Times New Roman Regular"/>
          <w:b/>
          <w:bCs/>
          <w:sz w:val="28"/>
          <w:szCs w:val="28"/>
          <w:lang w:eastAsia="zh-CN"/>
        </w:rPr>
        <w:t>指导老师签名、学院盖章的文字说明</w:t>
      </w:r>
      <w:r>
        <w:rPr>
          <w:rFonts w:hint="default" w:ascii="Times New Roman Regular" w:hAnsi="Times New Roman Regular" w:eastAsia="仿宋" w:cs="Times New Roman Regular"/>
          <w:sz w:val="28"/>
          <w:szCs w:val="28"/>
          <w:lang w:eastAsia="zh-CN"/>
        </w:rPr>
        <w:t>。</w:t>
      </w:r>
    </w:p>
    <w:p>
      <w:pPr>
        <w:pStyle w:val="5"/>
        <w:spacing w:line="375" w:lineRule="auto"/>
        <w:ind w:left="0" w:firstLine="560" w:firstLineChars="200"/>
        <w:jc w:val="both"/>
        <w:rPr>
          <w:rFonts w:hint="default" w:ascii="Times New Roman Regular" w:hAnsi="Times New Roman Regular" w:eastAsia="仿宋" w:cs="Times New Roman Regular"/>
          <w:color w:val="auto"/>
          <w:sz w:val="28"/>
          <w:szCs w:val="28"/>
          <w:lang w:eastAsia="zh-CN"/>
        </w:rPr>
      </w:pPr>
      <w:r>
        <w:rPr>
          <w:rFonts w:hint="default" w:ascii="Times New Roman Regular" w:hAnsi="Times New Roman Regular" w:eastAsia="仿宋" w:cs="Times New Roman Regular"/>
          <w:sz w:val="28"/>
          <w:szCs w:val="28"/>
          <w:lang w:eastAsia="zh-CN"/>
        </w:rPr>
        <w:t>（2）对于食用前需要特殊加工或准备的作品，参赛团队应当提供推荐食用方法，以便作品能以最佳方式展示与品尝。</w:t>
      </w:r>
    </w:p>
    <w:p>
      <w:pPr>
        <w:pStyle w:val="3"/>
        <w:spacing w:before="120" w:beforeLines="50" w:after="120" w:afterLines="50" w:line="375" w:lineRule="auto"/>
        <w:ind w:left="0" w:firstLine="562" w:firstLineChars="200"/>
        <w:jc w:val="both"/>
        <w:rPr>
          <w:rFonts w:hint="default" w:ascii="Times New Roman Regular" w:hAnsi="Times New Roman Regular" w:eastAsia="仿宋" w:cs="Times New Roman Regular"/>
          <w:b/>
          <w:bCs/>
          <w:sz w:val="28"/>
          <w:szCs w:val="28"/>
          <w:lang w:val="en-US" w:eastAsia="zh-Hans"/>
        </w:rPr>
      </w:pPr>
      <w:r>
        <w:rPr>
          <w:rFonts w:hint="default" w:ascii="Times New Roman Regular" w:hAnsi="Times New Roman Regular" w:eastAsia="仿宋" w:cs="Times New Roman Regular"/>
          <w:color w:val="auto"/>
          <w:sz w:val="28"/>
          <w:szCs w:val="28"/>
          <w:lang w:eastAsia="zh-CN"/>
        </w:rPr>
        <w:t>六、奖励方式</w:t>
      </w:r>
    </w:p>
    <w:p>
      <w:pPr>
        <w:pStyle w:val="5"/>
        <w:spacing w:line="375" w:lineRule="auto"/>
        <w:ind w:left="0" w:firstLine="560"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获得前</w:t>
      </w:r>
      <w:r>
        <w:rPr>
          <w:rFonts w:hint="eastAsia" w:ascii="Times New Roman Regular" w:hAnsi="Times New Roman Regular" w:eastAsia="仿宋" w:cs="Times New Roman Regular"/>
          <w:sz w:val="28"/>
          <w:szCs w:val="28"/>
          <w:lang w:val="en-US" w:eastAsia="zh-CN"/>
        </w:rPr>
        <w:t>3</w:t>
      </w:r>
      <w:r>
        <w:rPr>
          <w:rFonts w:hint="default" w:ascii="Times New Roman Regular" w:hAnsi="Times New Roman Regular" w:eastAsia="仿宋" w:cs="Times New Roman Regular"/>
          <w:sz w:val="28"/>
          <w:szCs w:val="28"/>
          <w:lang w:eastAsia="zh-CN"/>
        </w:rPr>
        <w:t>名的团队及优秀组织高校将受竞赛</w:t>
      </w:r>
      <w:r>
        <w:rPr>
          <w:rFonts w:hint="eastAsia" w:ascii="Times New Roman Regular" w:hAnsi="Times New Roman Regular" w:eastAsia="仿宋" w:cs="Times New Roman Regular"/>
          <w:sz w:val="28"/>
          <w:szCs w:val="28"/>
          <w:lang w:eastAsia="zh-CN"/>
        </w:rPr>
        <w:t>主办方</w:t>
      </w:r>
      <w:r>
        <w:rPr>
          <w:rFonts w:hint="default" w:ascii="Times New Roman Regular" w:hAnsi="Times New Roman Regular" w:eastAsia="仿宋" w:cs="Times New Roman Regular"/>
          <w:sz w:val="28"/>
          <w:szCs w:val="28"/>
          <w:lang w:eastAsia="zh-CN"/>
        </w:rPr>
        <w:t>邀请，分别</w:t>
      </w:r>
      <w:r>
        <w:rPr>
          <w:rFonts w:hint="eastAsia" w:ascii="Times New Roman Regular" w:hAnsi="Times New Roman Regular" w:eastAsia="仿宋" w:cs="Times New Roman Regular"/>
          <w:sz w:val="28"/>
          <w:szCs w:val="28"/>
          <w:lang w:val="en-US" w:eastAsia="zh-Hans"/>
        </w:rPr>
        <w:t>选派</w:t>
      </w:r>
      <w:r>
        <w:rPr>
          <w:rFonts w:hint="default" w:ascii="Times New Roman Regular" w:hAnsi="Times New Roman Regular" w:eastAsia="仿宋" w:cs="Times New Roman Regular"/>
          <w:sz w:val="28"/>
          <w:szCs w:val="28"/>
          <w:lang w:eastAsia="zh-CN"/>
        </w:rPr>
        <w:t xml:space="preserve">1 </w:t>
      </w:r>
      <w:r>
        <w:rPr>
          <w:rFonts w:hint="eastAsia" w:ascii="Times New Roman Regular" w:hAnsi="Times New Roman Regular" w:eastAsia="仿宋" w:cs="Times New Roman Regular"/>
          <w:sz w:val="28"/>
          <w:szCs w:val="28"/>
          <w:lang w:val="en-US" w:eastAsia="zh-Hans"/>
        </w:rPr>
        <w:t>名</w:t>
      </w:r>
      <w:r>
        <w:rPr>
          <w:rFonts w:hint="default" w:ascii="Times New Roman Regular" w:hAnsi="Times New Roman Regular" w:eastAsia="仿宋" w:cs="Times New Roman Regular"/>
          <w:sz w:val="28"/>
          <w:szCs w:val="28"/>
          <w:lang w:eastAsia="zh-CN"/>
        </w:rPr>
        <w:t>代表参加中国食品科学技术学会</w:t>
      </w:r>
      <w:r>
        <w:rPr>
          <w:rFonts w:hint="eastAsia" w:ascii="Times New Roman Regular" w:hAnsi="Times New Roman Regular" w:eastAsia="仿宋" w:cs="Times New Roman Regular"/>
          <w:sz w:val="28"/>
          <w:szCs w:val="28"/>
          <w:lang w:val="en-US" w:eastAsia="zh-CN"/>
        </w:rPr>
        <w:t>相关学术会议及表彰</w:t>
      </w:r>
      <w:r>
        <w:rPr>
          <w:rFonts w:hint="default" w:ascii="Times New Roman Regular" w:hAnsi="Times New Roman Regular" w:eastAsia="仿宋" w:cs="Times New Roman Regular"/>
          <w:sz w:val="28"/>
          <w:szCs w:val="28"/>
          <w:lang w:eastAsia="zh-CN"/>
        </w:rPr>
        <w:t>仪式。</w:t>
      </w:r>
    </w:p>
    <w:tbl>
      <w:tblPr>
        <w:tblStyle w:val="12"/>
        <w:tblW w:w="0" w:type="auto"/>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57"/>
        <w:gridCol w:w="3603"/>
        <w:gridCol w:w="2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757" w:type="dxa"/>
            <w:vAlign w:val="center"/>
          </w:tcPr>
          <w:p>
            <w:pPr>
              <w:pStyle w:val="5"/>
              <w:jc w:val="center"/>
              <w:rPr>
                <w:rFonts w:hint="eastAsia" w:ascii="Times New Roman Regular" w:hAnsi="Times New Roman Regular" w:eastAsia="仿宋" w:cs="Times New Roman Regular"/>
                <w:b/>
                <w:bCs/>
                <w:sz w:val="28"/>
                <w:szCs w:val="28"/>
                <w:lang w:eastAsia="zh-Hans"/>
              </w:rPr>
            </w:pPr>
            <w:r>
              <w:rPr>
                <w:rFonts w:hint="eastAsia" w:ascii="Times New Roman Regular" w:hAnsi="Times New Roman Regular" w:eastAsia="仿宋" w:cs="Times New Roman Regular"/>
                <w:b/>
                <w:bCs/>
                <w:sz w:val="28"/>
                <w:szCs w:val="28"/>
                <w:lang w:eastAsia="zh-Hans"/>
              </w:rPr>
              <w:t>名称</w:t>
            </w:r>
          </w:p>
        </w:tc>
        <w:tc>
          <w:tcPr>
            <w:tcW w:w="3603" w:type="dxa"/>
            <w:vAlign w:val="center"/>
          </w:tcPr>
          <w:p>
            <w:pPr>
              <w:pStyle w:val="5"/>
              <w:jc w:val="center"/>
              <w:rPr>
                <w:rFonts w:hint="eastAsia" w:ascii="Times New Roman Regular" w:hAnsi="Times New Roman Regular" w:eastAsia="仿宋" w:cs="Times New Roman Regular"/>
                <w:b/>
                <w:bCs/>
                <w:sz w:val="28"/>
                <w:szCs w:val="28"/>
                <w:lang w:eastAsia="zh-Hans"/>
              </w:rPr>
            </w:pPr>
            <w:r>
              <w:rPr>
                <w:rFonts w:hint="eastAsia" w:ascii="Times New Roman Regular" w:hAnsi="Times New Roman Regular" w:eastAsia="仿宋" w:cs="Times New Roman Regular"/>
                <w:b/>
                <w:bCs/>
                <w:sz w:val="28"/>
                <w:szCs w:val="28"/>
                <w:lang w:eastAsia="zh-Hans"/>
              </w:rPr>
              <w:t>数量</w:t>
            </w:r>
          </w:p>
        </w:tc>
        <w:tc>
          <w:tcPr>
            <w:tcW w:w="2819" w:type="dxa"/>
            <w:vAlign w:val="center"/>
          </w:tcPr>
          <w:p>
            <w:pPr>
              <w:pStyle w:val="5"/>
              <w:jc w:val="center"/>
              <w:rPr>
                <w:rFonts w:hint="eastAsia" w:ascii="Times New Roman Regular" w:hAnsi="Times New Roman Regular" w:eastAsia="仿宋" w:cs="Times New Roman Regular"/>
                <w:b/>
                <w:bCs/>
                <w:sz w:val="28"/>
                <w:szCs w:val="28"/>
                <w:lang w:eastAsia="zh-Hans"/>
              </w:rPr>
            </w:pPr>
            <w:r>
              <w:rPr>
                <w:rFonts w:hint="eastAsia" w:ascii="Times New Roman Regular" w:hAnsi="Times New Roman Regular" w:eastAsia="仿宋" w:cs="Times New Roman Regular"/>
                <w:b/>
                <w:bCs/>
                <w:sz w:val="28"/>
                <w:szCs w:val="28"/>
                <w:lang w:eastAsia="zh-Hans"/>
              </w:rPr>
              <w:t>奖励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757"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第 1 名</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1 队</w:t>
            </w:r>
          </w:p>
        </w:tc>
        <w:tc>
          <w:tcPr>
            <w:tcW w:w="2819"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pacing w:val="-6"/>
                <w:sz w:val="28"/>
                <w:szCs w:val="28"/>
                <w:lang w:eastAsia="zh-CN"/>
              </w:rPr>
              <w:t>10000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757"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第 2 名</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2 队</w:t>
            </w:r>
          </w:p>
        </w:tc>
        <w:tc>
          <w:tcPr>
            <w:tcW w:w="2819"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pacing w:val="-6"/>
                <w:sz w:val="28"/>
                <w:szCs w:val="28"/>
                <w:lang w:eastAsia="zh-CN"/>
              </w:rPr>
              <w:t>5000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trPr>
        <w:tc>
          <w:tcPr>
            <w:tcW w:w="2757"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第 3 名</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3队</w:t>
            </w:r>
          </w:p>
        </w:tc>
        <w:tc>
          <w:tcPr>
            <w:tcW w:w="2819"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pacing w:val="-6"/>
                <w:sz w:val="28"/>
                <w:szCs w:val="28"/>
                <w:lang w:eastAsia="zh-CN"/>
              </w:rPr>
              <w:t>3000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757"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优秀作品</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5队</w:t>
            </w:r>
          </w:p>
        </w:tc>
        <w:tc>
          <w:tcPr>
            <w:tcW w:w="2819"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pacing w:val="-6"/>
                <w:sz w:val="28"/>
                <w:szCs w:val="28"/>
                <w:lang w:eastAsia="zh-CN"/>
              </w:rPr>
              <w:t>1000 元/队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757"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最佳指导教师</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z w:val="28"/>
                <w:szCs w:val="28"/>
                <w:lang w:eastAsia="zh-CN"/>
              </w:rPr>
              <w:t xml:space="preserve"> 1名</w:t>
            </w:r>
          </w:p>
        </w:tc>
        <w:tc>
          <w:tcPr>
            <w:tcW w:w="2819" w:type="dxa"/>
            <w:vAlign w:val="center"/>
          </w:tcPr>
          <w:p>
            <w:pPr>
              <w:pStyle w:val="5"/>
              <w:jc w:val="center"/>
              <w:rPr>
                <w:rFonts w:hint="eastAsia" w:ascii="Times New Roman Regular" w:hAnsi="Times New Roman Regular" w:eastAsia="仿宋" w:cs="Times New Roman Regular"/>
                <w:bCs/>
                <w:spacing w:val="-6"/>
                <w:sz w:val="28"/>
                <w:szCs w:val="28"/>
                <w:lang w:eastAsia="zh-CN"/>
              </w:rPr>
            </w:pPr>
            <w:r>
              <w:rPr>
                <w:rFonts w:ascii="Times New Roman Regular" w:hAnsi="Times New Roman Regular" w:eastAsia="仿宋" w:cs="Times New Roman Regular"/>
                <w:bCs/>
                <w:sz w:val="28"/>
                <w:szCs w:val="28"/>
                <w:lang w:eastAsia="zh-CN"/>
              </w:rPr>
              <w:t>3000 元/名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 w:hRule="atLeast"/>
        </w:trPr>
        <w:tc>
          <w:tcPr>
            <w:tcW w:w="2757"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pacing w:val="-6"/>
                <w:sz w:val="28"/>
                <w:szCs w:val="28"/>
                <w:lang w:eastAsia="zh-CN"/>
              </w:rPr>
              <w:t>优秀组织高校</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Hans"/>
              </w:rPr>
            </w:pPr>
            <w:r>
              <w:rPr>
                <w:rFonts w:ascii="Times New Roman Regular" w:hAnsi="Times New Roman Regular" w:eastAsia="仿宋" w:cs="Times New Roman Regular"/>
                <w:bCs/>
                <w:sz w:val="28"/>
                <w:szCs w:val="28"/>
                <w:lang w:eastAsia="zh-CN"/>
              </w:rPr>
              <w:t>1</w:t>
            </w:r>
            <w:r>
              <w:rPr>
                <w:rFonts w:hint="eastAsia" w:ascii="Times New Roman Regular" w:hAnsi="Times New Roman Regular" w:eastAsia="仿宋" w:cs="Times New Roman Regular"/>
                <w:bCs/>
                <w:sz w:val="28"/>
                <w:szCs w:val="28"/>
                <w:lang w:eastAsia="zh-Hans"/>
              </w:rPr>
              <w:t>校</w:t>
            </w:r>
          </w:p>
        </w:tc>
        <w:tc>
          <w:tcPr>
            <w:tcW w:w="2819" w:type="dxa"/>
            <w:vAlign w:val="center"/>
          </w:tcPr>
          <w:p>
            <w:pPr>
              <w:pStyle w:val="5"/>
              <w:jc w:val="center"/>
              <w:rPr>
                <w:rFonts w:hint="eastAsia" w:ascii="Times New Roman Regular" w:hAnsi="Times New Roman Regular" w:eastAsia="仿宋" w:cs="Times New Roman Regular"/>
                <w:bCs/>
                <w:sz w:val="28"/>
                <w:szCs w:val="28"/>
                <w:lang w:eastAsia="zh-CN"/>
              </w:rPr>
            </w:pPr>
            <w:r>
              <w:rPr>
                <w:rFonts w:ascii="Times New Roman Regular" w:hAnsi="Times New Roman Regular" w:eastAsia="仿宋" w:cs="Times New Roman Regular"/>
                <w:bCs/>
                <w:spacing w:val="-6"/>
                <w:sz w:val="28"/>
                <w:szCs w:val="28"/>
                <w:lang w:eastAsia="zh-CN"/>
              </w:rPr>
              <w:t>5000 元/校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2757" w:type="dxa"/>
            <w:vAlign w:val="center"/>
          </w:tcPr>
          <w:p>
            <w:pPr>
              <w:pStyle w:val="5"/>
              <w:jc w:val="center"/>
              <w:rPr>
                <w:rFonts w:hint="eastAsia" w:ascii="Times New Roman Regular" w:hAnsi="Times New Roman Regular" w:eastAsia="仿宋" w:cs="Times New Roman Regular"/>
                <w:bCs/>
                <w:spacing w:val="-6"/>
                <w:sz w:val="28"/>
                <w:szCs w:val="28"/>
                <w:lang w:eastAsia="zh-Hans"/>
              </w:rPr>
            </w:pPr>
            <w:r>
              <w:rPr>
                <w:rFonts w:hint="eastAsia" w:ascii="Times New Roman Regular" w:hAnsi="Times New Roman Regular" w:eastAsia="仿宋" w:cs="Times New Roman Regular"/>
                <w:bCs/>
                <w:spacing w:val="-6"/>
                <w:sz w:val="28"/>
                <w:szCs w:val="28"/>
                <w:lang w:val="en-US" w:eastAsia="zh-CN"/>
              </w:rPr>
              <w:t>最佳</w:t>
            </w:r>
            <w:r>
              <w:rPr>
                <w:rFonts w:hint="eastAsia" w:ascii="Times New Roman Regular" w:hAnsi="Times New Roman Regular" w:eastAsia="仿宋" w:cs="Times New Roman Regular"/>
                <w:bCs/>
                <w:spacing w:val="-6"/>
                <w:sz w:val="28"/>
                <w:szCs w:val="28"/>
                <w:lang w:eastAsia="zh-Hans"/>
              </w:rPr>
              <w:t>单项</w:t>
            </w:r>
            <w:r>
              <w:rPr>
                <w:rFonts w:hint="eastAsia" w:ascii="Times New Roman Regular" w:hAnsi="Times New Roman Regular" w:eastAsia="仿宋" w:cs="Times New Roman Regular"/>
                <w:bCs/>
                <w:spacing w:val="-6"/>
                <w:sz w:val="28"/>
                <w:szCs w:val="28"/>
                <w:lang w:val="en-US" w:eastAsia="zh-CN"/>
              </w:rPr>
              <w:t>作品</w:t>
            </w:r>
          </w:p>
        </w:tc>
        <w:tc>
          <w:tcPr>
            <w:tcW w:w="3603" w:type="dxa"/>
            <w:vAlign w:val="center"/>
          </w:tcPr>
          <w:p>
            <w:pPr>
              <w:pStyle w:val="5"/>
              <w:jc w:val="center"/>
              <w:rPr>
                <w:rFonts w:hint="eastAsia" w:ascii="Times New Roman Regular" w:hAnsi="Times New Roman Regular" w:eastAsia="仿宋" w:cs="Times New Roman Regular"/>
                <w:bCs/>
                <w:sz w:val="28"/>
                <w:szCs w:val="28"/>
                <w:lang w:eastAsia="zh-Hans"/>
              </w:rPr>
            </w:pPr>
            <w:r>
              <w:rPr>
                <w:rFonts w:hint="eastAsia" w:ascii="Times New Roman Regular" w:hAnsi="Times New Roman Regular" w:eastAsia="仿宋" w:cs="Times New Roman Regular"/>
                <w:b/>
                <w:sz w:val="28"/>
                <w:szCs w:val="28"/>
                <w:lang w:eastAsia="zh-Hans"/>
              </w:rPr>
              <w:t>每项</w:t>
            </w:r>
            <w:r>
              <w:rPr>
                <w:rFonts w:hint="eastAsia" w:ascii="Times New Roman Regular" w:hAnsi="Times New Roman Regular" w:eastAsia="仿宋" w:cs="Times New Roman Regular"/>
                <w:b/>
                <w:sz w:val="28"/>
                <w:szCs w:val="28"/>
                <w:lang w:val="en-US" w:eastAsia="zh-CN"/>
              </w:rPr>
              <w:t>各</w:t>
            </w:r>
            <w:r>
              <w:rPr>
                <w:rFonts w:ascii="Times New Roman Regular" w:hAnsi="Times New Roman Regular" w:eastAsia="仿宋" w:cs="Times New Roman Regular"/>
                <w:b/>
                <w:sz w:val="28"/>
                <w:szCs w:val="28"/>
                <w:lang w:eastAsia="zh-Hans"/>
              </w:rPr>
              <w:t>1</w:t>
            </w:r>
            <w:r>
              <w:rPr>
                <w:rFonts w:hint="eastAsia" w:ascii="Times New Roman Regular" w:hAnsi="Times New Roman Regular" w:eastAsia="仿宋" w:cs="Times New Roman Regular"/>
                <w:b/>
                <w:sz w:val="28"/>
                <w:szCs w:val="28"/>
                <w:lang w:eastAsia="zh-Hans"/>
              </w:rPr>
              <w:t>队</w:t>
            </w:r>
            <w:r>
              <w:rPr>
                <w:rFonts w:ascii="Times New Roman Regular" w:hAnsi="Times New Roman Regular" w:eastAsia="仿宋" w:cs="Times New Roman Regular"/>
                <w:b/>
                <w:sz w:val="28"/>
                <w:szCs w:val="28"/>
                <w:lang w:eastAsia="zh-Hans"/>
              </w:rPr>
              <w:t>：</w:t>
            </w:r>
          </w:p>
          <w:p>
            <w:pPr>
              <w:pStyle w:val="5"/>
              <w:jc w:val="center"/>
              <w:rPr>
                <w:rFonts w:hint="eastAsia" w:ascii="Times New Roman Regular" w:hAnsi="Times New Roman Regular" w:eastAsia="仿宋" w:cs="Times New Roman Regular"/>
                <w:bCs/>
                <w:sz w:val="28"/>
                <w:szCs w:val="28"/>
                <w:lang w:eastAsia="zh-CN"/>
              </w:rPr>
            </w:pPr>
            <w:r>
              <w:rPr>
                <w:rFonts w:hint="eastAsia" w:ascii="Times New Roman Regular" w:hAnsi="Times New Roman Regular" w:eastAsia="仿宋" w:cs="Times New Roman Regular"/>
                <w:bCs/>
                <w:sz w:val="28"/>
                <w:szCs w:val="28"/>
                <w:lang w:eastAsia="zh-CN"/>
              </w:rPr>
              <w:t>最佳包装设计</w:t>
            </w:r>
          </w:p>
          <w:p>
            <w:pPr>
              <w:pStyle w:val="5"/>
              <w:jc w:val="center"/>
              <w:rPr>
                <w:rFonts w:hint="eastAsia" w:ascii="Times New Roman Regular" w:hAnsi="Times New Roman Regular" w:eastAsia="仿宋" w:cs="Times New Roman Regular"/>
                <w:bCs/>
                <w:sz w:val="28"/>
                <w:szCs w:val="28"/>
                <w:lang w:eastAsia="zh-Hans"/>
              </w:rPr>
            </w:pPr>
            <w:r>
              <w:rPr>
                <w:rFonts w:ascii="Times New Roman Regular" w:hAnsi="Times New Roman Regular" w:eastAsia="仿宋" w:cs="Times New Roman Regular"/>
                <w:bCs/>
                <w:sz w:val="28"/>
                <w:szCs w:val="28"/>
                <w:lang w:eastAsia="zh-CN"/>
              </w:rPr>
              <w:t>最佳</w:t>
            </w:r>
            <w:r>
              <w:rPr>
                <w:rFonts w:hint="eastAsia" w:ascii="Times New Roman Regular" w:hAnsi="Times New Roman Regular" w:eastAsia="仿宋" w:cs="Times New Roman Regular"/>
                <w:bCs/>
                <w:sz w:val="28"/>
                <w:szCs w:val="28"/>
                <w:lang w:eastAsia="zh-CN"/>
              </w:rPr>
              <w:t>风味</w:t>
            </w:r>
          </w:p>
        </w:tc>
        <w:tc>
          <w:tcPr>
            <w:tcW w:w="2819" w:type="dxa"/>
            <w:vAlign w:val="center"/>
          </w:tcPr>
          <w:p>
            <w:pPr>
              <w:pStyle w:val="5"/>
              <w:jc w:val="center"/>
              <w:rPr>
                <w:rFonts w:hint="eastAsia" w:ascii="Times New Roman Regular" w:hAnsi="Times New Roman Regular" w:eastAsia="仿宋" w:cs="Times New Roman Regular"/>
                <w:bCs/>
                <w:spacing w:val="-6"/>
                <w:sz w:val="28"/>
                <w:szCs w:val="28"/>
                <w:lang w:eastAsia="zh-CN"/>
              </w:rPr>
            </w:pPr>
            <w:r>
              <w:rPr>
                <w:rFonts w:hint="eastAsia" w:ascii="Times New Roman Regular" w:hAnsi="Times New Roman Regular" w:eastAsia="仿宋" w:cs="Times New Roman Regular"/>
                <w:bCs/>
                <w:sz w:val="28"/>
                <w:szCs w:val="28"/>
                <w:lang w:val="en-US" w:eastAsia="zh-CN"/>
              </w:rPr>
              <w:t>2</w:t>
            </w:r>
            <w:r>
              <w:rPr>
                <w:rFonts w:ascii="Times New Roman Regular" w:hAnsi="Times New Roman Regular" w:eastAsia="仿宋" w:cs="Times New Roman Regular"/>
                <w:bCs/>
                <w:sz w:val="28"/>
                <w:szCs w:val="28"/>
                <w:lang w:eastAsia="zh-CN"/>
              </w:rPr>
              <w:t>000 元/队</w:t>
            </w:r>
          </w:p>
        </w:tc>
      </w:tr>
    </w:tbl>
    <w:p>
      <w:pPr>
        <w:spacing w:line="375" w:lineRule="auto"/>
        <w:jc w:val="both"/>
        <w:rPr>
          <w:rFonts w:hint="default" w:ascii="Times New Roman Regular" w:hAnsi="Times New Roman Regular" w:eastAsia="仿宋" w:cs="Times New Roman Regular"/>
          <w:spacing w:val="-6"/>
          <w:sz w:val="24"/>
          <w:szCs w:val="24"/>
          <w:lang w:eastAsia="zh-CN"/>
        </w:rPr>
      </w:pPr>
      <w:r>
        <w:rPr>
          <w:rFonts w:hint="default" w:ascii="Times New Roman Regular" w:hAnsi="Times New Roman Regular" w:eastAsia="仿宋" w:cs="Times New Roman Regular"/>
          <w:b/>
          <w:sz w:val="24"/>
          <w:szCs w:val="24"/>
          <w:lang w:eastAsia="zh-CN"/>
        </w:rPr>
        <w:t>【</w:t>
      </w:r>
      <w:r>
        <w:rPr>
          <w:rFonts w:hint="eastAsia" w:ascii="Times New Roman Regular" w:hAnsi="Times New Roman Regular" w:eastAsia="仿宋" w:cs="Times New Roman Regular"/>
          <w:b/>
          <w:sz w:val="24"/>
          <w:szCs w:val="24"/>
          <w:lang w:val="en-US" w:eastAsia="zh-Hans"/>
        </w:rPr>
        <w:t>注</w:t>
      </w:r>
      <w:r>
        <w:rPr>
          <w:rFonts w:hint="default" w:ascii="Times New Roman Regular" w:hAnsi="Times New Roman Regular" w:eastAsia="仿宋" w:cs="Times New Roman Regular"/>
          <w:b/>
          <w:sz w:val="24"/>
          <w:szCs w:val="24"/>
          <w:lang w:eastAsia="zh-CN"/>
        </w:rPr>
        <w:t>】</w:t>
      </w:r>
      <w:r>
        <w:rPr>
          <w:rFonts w:hint="default" w:ascii="Times New Roman Regular" w:hAnsi="Times New Roman Regular" w:eastAsia="仿宋" w:cs="Times New Roman Regular"/>
          <w:spacing w:val="-6"/>
          <w:sz w:val="24"/>
          <w:szCs w:val="24"/>
          <w:lang w:eastAsia="zh-CN"/>
        </w:rPr>
        <w:t>如果所提交方案未达到竞赛相关要求及规则，</w:t>
      </w:r>
      <w:r>
        <w:rPr>
          <w:rFonts w:hint="eastAsia" w:ascii="Times New Roman Regular" w:hAnsi="Times New Roman Regular" w:eastAsia="仿宋" w:cs="Times New Roman Regular"/>
          <w:spacing w:val="-6"/>
          <w:sz w:val="24"/>
          <w:szCs w:val="24"/>
          <w:lang w:val="en-US" w:eastAsia="zh-CN"/>
        </w:rPr>
        <w:t>主办方</w:t>
      </w:r>
      <w:r>
        <w:rPr>
          <w:rFonts w:hint="default" w:ascii="Times New Roman Regular" w:hAnsi="Times New Roman Regular" w:eastAsia="仿宋" w:cs="Times New Roman Regular"/>
          <w:spacing w:val="-6"/>
          <w:sz w:val="24"/>
          <w:szCs w:val="24"/>
          <w:lang w:eastAsia="zh-CN"/>
        </w:rPr>
        <w:t>有权对入围的创新方案个数以及奖励数量有所调整。</w:t>
      </w:r>
    </w:p>
    <w:p>
      <w:pPr>
        <w:spacing w:line="375" w:lineRule="auto"/>
        <w:ind w:firstLine="536" w:firstLineChars="200"/>
        <w:jc w:val="both"/>
        <w:rPr>
          <w:rFonts w:hint="eastAsia" w:ascii="Times New Roman Regular" w:hAnsi="Times New Roman Regular" w:eastAsia="仿宋" w:cs="Times New Roman Regular"/>
          <w:spacing w:val="-6"/>
          <w:sz w:val="28"/>
          <w:szCs w:val="28"/>
          <w:lang w:val="en-US" w:eastAsia="zh-CN" w:bidi="ar-SA"/>
        </w:rPr>
      </w:pPr>
      <w:r>
        <w:rPr>
          <w:rFonts w:hint="eastAsia" w:ascii="Times New Roman Regular" w:hAnsi="Times New Roman Regular" w:eastAsia="仿宋" w:cs="Times New Roman Regular"/>
          <w:spacing w:val="-6"/>
          <w:sz w:val="28"/>
          <w:szCs w:val="28"/>
          <w:lang w:val="en-US" w:eastAsia="zh-CN" w:bidi="ar-SA"/>
        </w:rPr>
        <w:t>最佳指导教师、优秀组织高校评判标准见表3、表4。</w:t>
      </w:r>
    </w:p>
    <w:p>
      <w:pPr>
        <w:pStyle w:val="5"/>
        <w:spacing w:line="365" w:lineRule="auto"/>
        <w:ind w:left="0" w:leftChars="0" w:firstLine="0" w:firstLineChars="0"/>
        <w:jc w:val="center"/>
        <w:rPr>
          <w:rFonts w:hint="eastAsia" w:ascii="Times New Roman Regular" w:hAnsi="Times New Roman Regular" w:eastAsia="仿宋" w:cs="Times New Roman Regular"/>
          <w:b/>
          <w:bCs/>
          <w:i w:val="0"/>
          <w:iCs w:val="0"/>
          <w:sz w:val="24"/>
          <w:szCs w:val="24"/>
          <w:lang w:val="en-US" w:eastAsia="zh-CN"/>
        </w:rPr>
      </w:pPr>
    </w:p>
    <w:p>
      <w:pPr>
        <w:pStyle w:val="5"/>
        <w:spacing w:line="365" w:lineRule="auto"/>
        <w:ind w:left="0" w:leftChars="0" w:firstLine="0" w:firstLineChars="0"/>
        <w:jc w:val="center"/>
        <w:rPr>
          <w:rFonts w:hint="default" w:ascii="Times New Roman Regular" w:hAnsi="Times New Roman Regular" w:eastAsia="仿宋" w:cs="Times New Roman Regular"/>
          <w:b/>
          <w:bCs/>
          <w:i w:val="0"/>
          <w:iCs w:val="0"/>
          <w:sz w:val="24"/>
          <w:szCs w:val="24"/>
          <w:lang w:val="en-US" w:eastAsia="zh-CN"/>
        </w:rPr>
      </w:pPr>
      <w:r>
        <w:rPr>
          <w:rFonts w:hint="eastAsia" w:ascii="Times New Roman Regular" w:hAnsi="Times New Roman Regular" w:eastAsia="仿宋" w:cs="Times New Roman Regular"/>
          <w:b/>
          <w:bCs/>
          <w:i w:val="0"/>
          <w:iCs w:val="0"/>
          <w:sz w:val="24"/>
          <w:szCs w:val="24"/>
          <w:lang w:val="en-US" w:eastAsia="zh-CN"/>
        </w:rPr>
        <w:t>表3. 最佳指导教师评判标准</w:t>
      </w:r>
    </w:p>
    <w:tbl>
      <w:tblPr>
        <w:tblStyle w:val="11"/>
        <w:tblW w:w="87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479"/>
        <w:gridCol w:w="853"/>
        <w:gridCol w:w="853"/>
        <w:gridCol w:w="853"/>
        <w:gridCol w:w="853"/>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评分指标</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很好</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较好</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一般</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较差</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b/>
                <w:sz w:val="24"/>
                <w:szCs w:val="24"/>
              </w:rPr>
            </w:pPr>
            <w:r>
              <w:rPr>
                <w:rFonts w:hint="default" w:ascii="Times New Roman Regular" w:hAnsi="Times New Roman Regular" w:eastAsia="仿宋" w:cs="Times New Roman Regular"/>
                <w:b/>
                <w:sz w:val="24"/>
                <w:szCs w:val="24"/>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报告书书写规范性（25分）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产品技术含量（如产品配方、加工工艺、包装工艺等）（25分）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创意与食品工业发展趋势相吻合（25分）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9" w:hRule="atLeast"/>
          <w:jc w:val="center"/>
        </w:trPr>
        <w:tc>
          <w:tcPr>
            <w:tcW w:w="4479"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0"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产品稳定性（如产品保质期）（25分）</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20-25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16-19</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11-15</w:t>
            </w:r>
          </w:p>
        </w:tc>
        <w:tc>
          <w:tcPr>
            <w:tcW w:w="853"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8-10</w:t>
            </w:r>
          </w:p>
        </w:tc>
        <w:tc>
          <w:tcPr>
            <w:tcW w:w="855" w:type="dxa"/>
            <w:tcBorders>
              <w:top w:val="single" w:color="000000" w:sz="4" w:space="0"/>
              <w:left w:val="single" w:color="000000" w:sz="4" w:space="0"/>
              <w:bottom w:val="single" w:color="000000" w:sz="4" w:space="0"/>
              <w:right w:val="single" w:color="000000" w:sz="4" w:space="0"/>
              <w:tl2br w:val="nil"/>
              <w:tr2bl w:val="nil"/>
            </w:tcBorders>
            <w:vAlign w:val="center"/>
          </w:tcPr>
          <w:p>
            <w:pPr>
              <w:pStyle w:val="9"/>
              <w:widowControl w:val="0"/>
              <w:autoSpaceDE w:val="0"/>
              <w:autoSpaceDN w:val="0"/>
              <w:spacing w:before="155" w:beforeAutospacing="0" w:after="0" w:afterAutospacing="0"/>
              <w:jc w:val="center"/>
              <w:rPr>
                <w:rFonts w:hint="default" w:ascii="Times New Roman Regular" w:hAnsi="Times New Roman Regular" w:eastAsia="仿宋" w:cs="Times New Roman Regular"/>
                <w:sz w:val="24"/>
                <w:szCs w:val="24"/>
              </w:rPr>
            </w:pPr>
            <w:r>
              <w:rPr>
                <w:rFonts w:hint="default" w:ascii="Times New Roman Regular" w:hAnsi="Times New Roman Regular" w:eastAsia="仿宋" w:cs="Times New Roman Regular"/>
                <w:sz w:val="24"/>
                <w:szCs w:val="24"/>
              </w:rPr>
              <w:t>5-7</w:t>
            </w:r>
          </w:p>
        </w:tc>
      </w:tr>
    </w:tbl>
    <w:p>
      <w:pPr>
        <w:snapToGrid w:val="0"/>
        <w:spacing w:before="120" w:beforeLines="50" w:line="360" w:lineRule="auto"/>
        <w:jc w:val="center"/>
        <w:outlineLvl w:val="3"/>
        <w:rPr>
          <w:rFonts w:hint="eastAsia" w:ascii="Times New Roman Regular" w:hAnsi="Times New Roman Regular" w:eastAsia="仿宋" w:cs="Times New Roman Regular"/>
          <w:b/>
          <w:sz w:val="24"/>
          <w:szCs w:val="24"/>
          <w:lang w:val="en-US" w:eastAsia="zh-CN"/>
        </w:rPr>
      </w:pPr>
    </w:p>
    <w:p>
      <w:pPr>
        <w:snapToGrid w:val="0"/>
        <w:spacing w:before="120" w:beforeLines="50" w:line="360" w:lineRule="auto"/>
        <w:jc w:val="center"/>
        <w:outlineLvl w:val="3"/>
        <w:rPr>
          <w:rFonts w:hint="eastAsia" w:ascii="Times New Roman Regular" w:hAnsi="Times New Roman Regular" w:eastAsia="仿宋" w:cs="Times New Roman Regular"/>
          <w:b/>
          <w:sz w:val="24"/>
          <w:szCs w:val="24"/>
          <w:lang w:val="en-US" w:eastAsia="zh-CN"/>
        </w:rPr>
      </w:pPr>
    </w:p>
    <w:p>
      <w:pPr>
        <w:snapToGrid w:val="0"/>
        <w:spacing w:before="120" w:beforeLines="50" w:line="360" w:lineRule="auto"/>
        <w:jc w:val="center"/>
        <w:outlineLvl w:val="3"/>
        <w:rPr>
          <w:rFonts w:hint="default" w:ascii="Times New Roman Regular" w:hAnsi="Times New Roman Regular" w:eastAsia="仿宋" w:cs="Times New Roman Regular"/>
          <w:b/>
          <w:sz w:val="24"/>
          <w:szCs w:val="24"/>
          <w:lang w:val="en-US" w:eastAsia="zh-CN"/>
        </w:rPr>
      </w:pPr>
      <w:r>
        <w:rPr>
          <w:rFonts w:hint="eastAsia" w:ascii="Times New Roman Regular" w:hAnsi="Times New Roman Regular" w:eastAsia="仿宋" w:cs="Times New Roman Regular"/>
          <w:b/>
          <w:sz w:val="24"/>
          <w:szCs w:val="24"/>
          <w:lang w:val="en-US" w:eastAsia="zh-CN"/>
        </w:rPr>
        <w:t xml:space="preserve">表4. </w:t>
      </w:r>
      <w:r>
        <w:rPr>
          <w:rFonts w:hint="default" w:ascii="Times New Roman Regular" w:hAnsi="Times New Roman Regular" w:eastAsia="仿宋" w:cs="Times New Roman Regular"/>
          <w:b/>
          <w:sz w:val="24"/>
          <w:szCs w:val="24"/>
          <w:lang w:eastAsia="zh-CN"/>
        </w:rPr>
        <w:t>优秀组织高校</w:t>
      </w:r>
      <w:r>
        <w:rPr>
          <w:rFonts w:hint="eastAsia" w:ascii="Times New Roman Regular" w:hAnsi="Times New Roman Regular" w:eastAsia="仿宋" w:cs="Times New Roman Regular"/>
          <w:b/>
          <w:sz w:val="24"/>
          <w:szCs w:val="24"/>
          <w:lang w:val="en-US" w:eastAsia="zh-CN"/>
        </w:rPr>
        <w:t>评判标准</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165"/>
        <w:gridCol w:w="1038"/>
        <w:gridCol w:w="1292"/>
        <w:gridCol w:w="992"/>
        <w:gridCol w:w="1016"/>
        <w:gridCol w:w="1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3165" w:type="dxa"/>
            <w:vAlign w:val="center"/>
          </w:tcPr>
          <w:p>
            <w:pPr>
              <w:pStyle w:val="18"/>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评分指标</w:t>
            </w:r>
          </w:p>
        </w:tc>
        <w:tc>
          <w:tcPr>
            <w:tcW w:w="1038" w:type="dxa"/>
            <w:vAlign w:val="center"/>
          </w:tcPr>
          <w:p>
            <w:pPr>
              <w:pStyle w:val="18"/>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很好</w:t>
            </w:r>
          </w:p>
        </w:tc>
        <w:tc>
          <w:tcPr>
            <w:tcW w:w="1292" w:type="dxa"/>
            <w:vAlign w:val="center"/>
          </w:tcPr>
          <w:p>
            <w:pPr>
              <w:pStyle w:val="18"/>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较好</w:t>
            </w:r>
          </w:p>
        </w:tc>
        <w:tc>
          <w:tcPr>
            <w:tcW w:w="992" w:type="dxa"/>
            <w:vAlign w:val="center"/>
          </w:tcPr>
          <w:p>
            <w:pPr>
              <w:pStyle w:val="18"/>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一般</w:t>
            </w:r>
          </w:p>
        </w:tc>
        <w:tc>
          <w:tcPr>
            <w:tcW w:w="1016" w:type="dxa"/>
            <w:vAlign w:val="center"/>
          </w:tcPr>
          <w:p>
            <w:pPr>
              <w:pStyle w:val="18"/>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较差</w:t>
            </w:r>
          </w:p>
        </w:tc>
        <w:tc>
          <w:tcPr>
            <w:tcW w:w="1131" w:type="dxa"/>
            <w:vAlign w:val="center"/>
          </w:tcPr>
          <w:p>
            <w:pPr>
              <w:pStyle w:val="18"/>
              <w:spacing w:before="136"/>
              <w:rPr>
                <w:rFonts w:hint="default" w:ascii="Times New Roman Regular" w:hAnsi="Times New Roman Regular" w:eastAsia="仿宋" w:cs="Times New Roman Regular"/>
                <w:b/>
                <w:bCs w:val="0"/>
                <w:sz w:val="24"/>
                <w:szCs w:val="24"/>
                <w:lang w:eastAsia="zh-CN"/>
              </w:rPr>
            </w:pPr>
            <w:r>
              <w:rPr>
                <w:rFonts w:hint="default" w:ascii="Times New Roman Regular" w:hAnsi="Times New Roman Regular" w:eastAsia="仿宋" w:cs="Times New Roman Regular"/>
                <w:b/>
                <w:bCs w:val="0"/>
                <w:sz w:val="24"/>
                <w:szCs w:val="24"/>
                <w:lang w:eastAsia="zh-CN"/>
              </w:rPr>
              <w:t>很差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按时完成各项工作*</w:t>
            </w:r>
          </w:p>
        </w:tc>
        <w:tc>
          <w:tcPr>
            <w:tcW w:w="1038"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30</w:t>
            </w:r>
          </w:p>
        </w:tc>
        <w:tc>
          <w:tcPr>
            <w:tcW w:w="12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25</w:t>
            </w:r>
          </w:p>
        </w:tc>
        <w:tc>
          <w:tcPr>
            <w:tcW w:w="9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20</w:t>
            </w:r>
          </w:p>
        </w:tc>
        <w:tc>
          <w:tcPr>
            <w:tcW w:w="1016"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w:t>
            </w:r>
          </w:p>
        </w:tc>
        <w:tc>
          <w:tcPr>
            <w:tcW w:w="1131"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活动组织与推广</w:t>
            </w:r>
          </w:p>
        </w:tc>
        <w:tc>
          <w:tcPr>
            <w:tcW w:w="1038"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20</w:t>
            </w:r>
          </w:p>
        </w:tc>
        <w:tc>
          <w:tcPr>
            <w:tcW w:w="12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17</w:t>
            </w:r>
          </w:p>
        </w:tc>
        <w:tc>
          <w:tcPr>
            <w:tcW w:w="9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14</w:t>
            </w:r>
          </w:p>
        </w:tc>
        <w:tc>
          <w:tcPr>
            <w:tcW w:w="1016"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11</w:t>
            </w:r>
          </w:p>
        </w:tc>
        <w:tc>
          <w:tcPr>
            <w:tcW w:w="1131"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产品入围率</w:t>
            </w:r>
          </w:p>
        </w:tc>
        <w:tc>
          <w:tcPr>
            <w:tcW w:w="1038"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w:t>
            </w:r>
          </w:p>
        </w:tc>
        <w:tc>
          <w:tcPr>
            <w:tcW w:w="12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12</w:t>
            </w:r>
          </w:p>
        </w:tc>
        <w:tc>
          <w:tcPr>
            <w:tcW w:w="9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w:t>
            </w:r>
          </w:p>
        </w:tc>
        <w:tc>
          <w:tcPr>
            <w:tcW w:w="1016"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7</w:t>
            </w:r>
          </w:p>
        </w:tc>
        <w:tc>
          <w:tcPr>
            <w:tcW w:w="1131"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入围产品获奖率</w:t>
            </w:r>
          </w:p>
        </w:tc>
        <w:tc>
          <w:tcPr>
            <w:tcW w:w="1038"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w:t>
            </w:r>
          </w:p>
        </w:tc>
        <w:tc>
          <w:tcPr>
            <w:tcW w:w="12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12</w:t>
            </w:r>
          </w:p>
        </w:tc>
        <w:tc>
          <w:tcPr>
            <w:tcW w:w="9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w:t>
            </w:r>
          </w:p>
        </w:tc>
        <w:tc>
          <w:tcPr>
            <w:tcW w:w="1016"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7</w:t>
            </w:r>
          </w:p>
        </w:tc>
        <w:tc>
          <w:tcPr>
            <w:tcW w:w="1131"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3165"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综合评价</w:t>
            </w:r>
          </w:p>
        </w:tc>
        <w:tc>
          <w:tcPr>
            <w:tcW w:w="1038"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20</w:t>
            </w:r>
          </w:p>
        </w:tc>
        <w:tc>
          <w:tcPr>
            <w:tcW w:w="12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15-19</w:t>
            </w:r>
          </w:p>
        </w:tc>
        <w:tc>
          <w:tcPr>
            <w:tcW w:w="992"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10-14</w:t>
            </w:r>
          </w:p>
        </w:tc>
        <w:tc>
          <w:tcPr>
            <w:tcW w:w="1016"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5-9</w:t>
            </w:r>
          </w:p>
        </w:tc>
        <w:tc>
          <w:tcPr>
            <w:tcW w:w="1131" w:type="dxa"/>
            <w:vAlign w:val="center"/>
          </w:tcPr>
          <w:p>
            <w:pPr>
              <w:pStyle w:val="18"/>
              <w:spacing w:before="136"/>
              <w:rPr>
                <w:rFonts w:hint="default" w:ascii="Times New Roman Regular" w:hAnsi="Times New Roman Regular" w:eastAsia="仿宋" w:cs="Times New Roman Regular"/>
                <w:bCs/>
                <w:sz w:val="24"/>
                <w:szCs w:val="24"/>
                <w:lang w:eastAsia="zh-CN"/>
              </w:rPr>
            </w:pPr>
            <w:r>
              <w:rPr>
                <w:rFonts w:hint="default" w:ascii="Times New Roman Regular" w:hAnsi="Times New Roman Regular" w:eastAsia="仿宋" w:cs="Times New Roman Regular"/>
                <w:bCs/>
                <w:sz w:val="24"/>
                <w:szCs w:val="24"/>
                <w:lang w:eastAsia="zh-CN"/>
              </w:rPr>
              <w:t>0-4</w:t>
            </w:r>
          </w:p>
        </w:tc>
      </w:tr>
    </w:tbl>
    <w:p>
      <w:pPr>
        <w:snapToGrid w:val="0"/>
        <w:spacing w:before="120" w:beforeLines="50" w:line="360" w:lineRule="auto"/>
        <w:rPr>
          <w:rFonts w:hint="default" w:ascii="Times New Roman Regular" w:hAnsi="Times New Roman Regular" w:eastAsia="仿宋" w:cs="Times New Roman Regular"/>
          <w:spacing w:val="-6"/>
          <w:sz w:val="28"/>
          <w:szCs w:val="28"/>
          <w:lang w:val="en-US" w:eastAsia="zh-CN" w:bidi="ar-SA"/>
        </w:rPr>
      </w:pPr>
      <w:r>
        <w:rPr>
          <w:rFonts w:hint="default" w:ascii="Times New Roman Regular" w:hAnsi="Times New Roman Regular" w:eastAsia="仿宋" w:cs="Times New Roman Regular"/>
          <w:sz w:val="24"/>
          <w:szCs w:val="24"/>
          <w:lang w:eastAsia="zh-CN"/>
        </w:rPr>
        <w:t>*作为硬性指标，达不到25分者不参与优秀组织奖评审。</w:t>
      </w:r>
    </w:p>
    <w:p>
      <w:pPr>
        <w:pStyle w:val="3"/>
        <w:spacing w:before="240" w:beforeLines="100" w:after="120" w:afterLines="50" w:line="375" w:lineRule="auto"/>
        <w:ind w:left="0" w:firstLine="562" w:firstLineChars="200"/>
        <w:jc w:val="both"/>
        <w:rPr>
          <w:rFonts w:hint="default" w:ascii="Times New Roman Regular" w:hAnsi="Times New Roman Regular" w:eastAsia="仿宋" w:cs="Times New Roman Regular"/>
          <w:sz w:val="28"/>
          <w:szCs w:val="28"/>
          <w:lang w:eastAsia="zh-CN"/>
        </w:rPr>
      </w:pPr>
      <w:r>
        <w:rPr>
          <w:rFonts w:hint="default" w:ascii="Times New Roman Regular" w:hAnsi="Times New Roman Regular" w:eastAsia="仿宋" w:cs="Times New Roman Regular"/>
          <w:sz w:val="28"/>
          <w:szCs w:val="28"/>
          <w:lang w:eastAsia="zh-CN"/>
        </w:rPr>
        <w:t>七、附则</w:t>
      </w:r>
    </w:p>
    <w:p>
      <w:pPr>
        <w:pStyle w:val="5"/>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1、</w:t>
      </w:r>
      <w:r>
        <w:rPr>
          <w:rFonts w:hint="default" w:ascii="Times New Roman Regular" w:hAnsi="Times New Roman Regular" w:eastAsia="仿宋" w:cs="Times New Roman Regular"/>
          <w:spacing w:val="-6"/>
          <w:sz w:val="28"/>
          <w:szCs w:val="28"/>
          <w:lang w:eastAsia="zh-CN"/>
        </w:rPr>
        <w:t>参赛作品的知识产权（包括但不限于相关工艺和配方的所有权、专利申请权、相关图片的著作权等）归主办方</w:t>
      </w:r>
      <w:r>
        <w:rPr>
          <w:rFonts w:hint="default" w:ascii="Times New Roman Regular" w:hAnsi="Times New Roman Regular" w:eastAsia="仿宋" w:cs="Times New Roman Regular"/>
          <w:color w:val="000000" w:themeColor="text1"/>
          <w:spacing w:val="-6"/>
          <w:sz w:val="28"/>
          <w:szCs w:val="28"/>
          <w:lang w:eastAsia="zh-CN"/>
          <w14:textFill>
            <w14:solidFill>
              <w14:schemeClr w14:val="tx1"/>
            </w14:solidFill>
          </w14:textFill>
        </w:rPr>
        <w:t>（中国食品科学技术学会和</w:t>
      </w:r>
      <w:r>
        <w:rPr>
          <w:rFonts w:hint="eastAsia" w:ascii="Times New Roman Regular" w:hAnsi="Times New Roman Regular" w:eastAsia="仿宋" w:cs="Times New Roman Regular"/>
          <w:spacing w:val="-6"/>
          <w:sz w:val="28"/>
          <w:szCs w:val="28"/>
          <w:lang w:eastAsia="zh-Hans"/>
        </w:rPr>
        <w:t>苏州市味知香食品股份有限公司</w:t>
      </w:r>
      <w:r>
        <w:rPr>
          <w:rFonts w:hint="default" w:ascii="Times New Roman Regular" w:hAnsi="Times New Roman Regular" w:eastAsia="仿宋" w:cs="Times New Roman Regular"/>
          <w:color w:val="000000" w:themeColor="text1"/>
          <w:spacing w:val="-6"/>
          <w:sz w:val="28"/>
          <w:szCs w:val="28"/>
          <w:lang w:eastAsia="zh-CN"/>
          <w14:textFill>
            <w14:solidFill>
              <w14:schemeClr w14:val="tx1"/>
            </w14:solidFill>
          </w14:textFill>
        </w:rPr>
        <w:t>）</w:t>
      </w:r>
      <w:r>
        <w:rPr>
          <w:rFonts w:hint="default" w:ascii="Times New Roman Regular" w:hAnsi="Times New Roman Regular" w:eastAsia="仿宋" w:cs="Times New Roman Regular"/>
          <w:spacing w:val="-6"/>
          <w:sz w:val="28"/>
          <w:szCs w:val="28"/>
          <w:lang w:eastAsia="zh-CN"/>
        </w:rPr>
        <w:t>和参赛者</w:t>
      </w:r>
      <w:r>
        <w:rPr>
          <w:rFonts w:hint="eastAsia" w:ascii="Times New Roman Regular" w:hAnsi="Times New Roman Regular" w:eastAsia="仿宋" w:cs="Times New Roman Regular"/>
          <w:spacing w:val="-6"/>
          <w:sz w:val="28"/>
          <w:szCs w:val="28"/>
          <w:lang w:val="en-US" w:eastAsia="zh-CN"/>
        </w:rPr>
        <w:t>三方</w:t>
      </w:r>
      <w:r>
        <w:rPr>
          <w:rFonts w:hint="default" w:ascii="Times New Roman Regular" w:hAnsi="Times New Roman Regular" w:eastAsia="仿宋" w:cs="Times New Roman Regular"/>
          <w:spacing w:val="-6"/>
          <w:sz w:val="28"/>
          <w:szCs w:val="28"/>
          <w:lang w:eastAsia="zh-CN"/>
        </w:rPr>
        <w:t>共有。如果参赛作品因抄袭或其他侵犯他人权利而导致任何第三方向主办方索赔，法律责任由参赛作品提供者承担。</w:t>
      </w:r>
    </w:p>
    <w:p>
      <w:pPr>
        <w:pStyle w:val="5"/>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2、</w:t>
      </w:r>
      <w:r>
        <w:rPr>
          <w:rFonts w:hint="default" w:ascii="Times New Roman Regular" w:hAnsi="Times New Roman Regular" w:eastAsia="仿宋" w:cs="Times New Roman Regular"/>
          <w:spacing w:val="-6"/>
          <w:sz w:val="28"/>
          <w:szCs w:val="28"/>
          <w:lang w:eastAsia="zh-CN"/>
        </w:rPr>
        <w:t>主办方有权在市场开发或相关活动中使用参赛作品的有关配方和图片资料等，有权邀请食品生产机构按报告所述内容试制部分或全部样品，入围参赛者有义务提供相关技术支持。</w:t>
      </w:r>
    </w:p>
    <w:p>
      <w:pPr>
        <w:pStyle w:val="5"/>
        <w:spacing w:line="375" w:lineRule="auto"/>
        <w:ind w:left="0" w:leftChars="0" w:firstLine="560"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z w:val="28"/>
          <w:szCs w:val="28"/>
          <w:lang w:eastAsia="zh-CN"/>
        </w:rPr>
        <w:t>3、</w:t>
      </w:r>
      <w:r>
        <w:rPr>
          <w:rFonts w:hint="default" w:ascii="Times New Roman Regular" w:hAnsi="Times New Roman Regular" w:eastAsia="仿宋" w:cs="Times New Roman Regular"/>
          <w:spacing w:val="-6"/>
          <w:sz w:val="28"/>
          <w:szCs w:val="28"/>
          <w:lang w:eastAsia="zh-CN"/>
        </w:rPr>
        <w:t>参赛者在未征得主办方同意前，不得向其它方转让参赛作品的创意或相关技术。</w:t>
      </w:r>
    </w:p>
    <w:p>
      <w:pPr>
        <w:pStyle w:val="5"/>
        <w:spacing w:line="375" w:lineRule="auto"/>
        <w:ind w:left="0" w:leftChars="0" w:firstLine="536"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pacing w:val="-6"/>
          <w:sz w:val="28"/>
          <w:szCs w:val="28"/>
          <w:lang w:eastAsia="zh-CN"/>
        </w:rPr>
        <w:t>4、若入围参赛者由于某种原因不能按规定提交报告书及作品等相关成果，应及时通知主办方并书面说明原因，主办方有权追回部分或全部配套实验经费。</w:t>
      </w:r>
    </w:p>
    <w:p>
      <w:pPr>
        <w:pStyle w:val="5"/>
        <w:spacing w:line="375" w:lineRule="auto"/>
        <w:ind w:left="0" w:leftChars="0" w:firstLine="536"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pacing w:val="-6"/>
          <w:sz w:val="28"/>
          <w:szCs w:val="28"/>
          <w:lang w:eastAsia="zh-CN"/>
        </w:rPr>
        <w:t>5、相关所拨经费税款及奖金的所得税由学校或个人自理。</w:t>
      </w:r>
    </w:p>
    <w:p>
      <w:pPr>
        <w:pStyle w:val="5"/>
        <w:spacing w:line="375" w:lineRule="auto"/>
        <w:ind w:left="0" w:leftChars="0" w:firstLine="536"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pacing w:val="-6"/>
          <w:sz w:val="28"/>
          <w:szCs w:val="28"/>
          <w:lang w:eastAsia="zh-CN"/>
        </w:rPr>
        <w:t>6、本规则未尽事宜，由中国食品科学技术学会和</w:t>
      </w:r>
      <w:r>
        <w:rPr>
          <w:rFonts w:hint="eastAsia" w:ascii="Times New Roman Regular" w:hAnsi="Times New Roman Regular" w:eastAsia="仿宋" w:cs="Times New Roman Regular"/>
          <w:spacing w:val="-6"/>
          <w:sz w:val="28"/>
          <w:szCs w:val="28"/>
          <w:lang w:eastAsia="zh-Hans"/>
        </w:rPr>
        <w:t>苏州市味知香食品股份有限公司</w:t>
      </w:r>
      <w:r>
        <w:rPr>
          <w:rFonts w:hint="default" w:ascii="Times New Roman Regular" w:hAnsi="Times New Roman Regular" w:eastAsia="仿宋" w:cs="Times New Roman Regular"/>
          <w:spacing w:val="-6"/>
          <w:sz w:val="28"/>
          <w:szCs w:val="28"/>
          <w:lang w:eastAsia="zh-CN"/>
        </w:rPr>
        <w:t>协商决定。</w:t>
      </w:r>
    </w:p>
    <w:p>
      <w:pPr>
        <w:pStyle w:val="5"/>
        <w:spacing w:line="375" w:lineRule="auto"/>
        <w:ind w:left="0" w:leftChars="0" w:firstLine="536"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pacing w:val="-6"/>
          <w:sz w:val="28"/>
          <w:szCs w:val="28"/>
          <w:lang w:eastAsia="zh-CN"/>
        </w:rPr>
        <w:t>7、本规则由中国食品科学技术学会和</w:t>
      </w:r>
      <w:r>
        <w:rPr>
          <w:rFonts w:hint="eastAsia" w:ascii="Times New Roman Regular" w:hAnsi="Times New Roman Regular" w:eastAsia="仿宋" w:cs="Times New Roman Regular"/>
          <w:spacing w:val="-6"/>
          <w:sz w:val="28"/>
          <w:szCs w:val="28"/>
          <w:lang w:eastAsia="zh-Hans"/>
        </w:rPr>
        <w:t>苏州市味知香食品股份有限公司</w:t>
      </w:r>
      <w:r>
        <w:rPr>
          <w:rFonts w:hint="default" w:ascii="Times New Roman Regular" w:hAnsi="Times New Roman Regular" w:eastAsia="仿宋" w:cs="Times New Roman Regular"/>
          <w:spacing w:val="-6"/>
          <w:sz w:val="28"/>
          <w:szCs w:val="28"/>
          <w:lang w:eastAsia="zh-CN"/>
        </w:rPr>
        <w:t>负责解释。</w:t>
      </w:r>
    </w:p>
    <w:p>
      <w:pPr>
        <w:pStyle w:val="5"/>
        <w:spacing w:line="375" w:lineRule="auto"/>
        <w:ind w:left="0" w:leftChars="0" w:firstLine="536" w:firstLineChars="200"/>
        <w:jc w:val="both"/>
        <w:rPr>
          <w:rFonts w:hint="default" w:ascii="Times New Roman Regular" w:hAnsi="Times New Roman Regular" w:eastAsia="仿宋" w:cs="Times New Roman Regular"/>
          <w:spacing w:val="-6"/>
          <w:sz w:val="28"/>
          <w:szCs w:val="28"/>
          <w:lang w:eastAsia="zh-CN"/>
        </w:rPr>
      </w:pPr>
      <w:r>
        <w:rPr>
          <w:rFonts w:hint="default" w:ascii="Times New Roman Regular" w:hAnsi="Times New Roman Regular" w:eastAsia="仿宋" w:cs="Times New Roman Regular"/>
          <w:spacing w:val="-6"/>
          <w:sz w:val="28"/>
          <w:szCs w:val="28"/>
          <w:lang w:eastAsia="zh-CN"/>
        </w:rPr>
        <w:t>8、本竞赛详情查看，请登录</w:t>
      </w:r>
      <w:r>
        <w:rPr>
          <w:rFonts w:hint="default" w:ascii="Times New Roman Regular" w:hAnsi="Times New Roman Regular" w:eastAsia="仿宋" w:cs="Times New Roman Regular"/>
          <w:spacing w:val="-6"/>
          <w:sz w:val="28"/>
          <w:szCs w:val="28"/>
          <w:lang w:eastAsia="zh-CN"/>
        </w:rPr>
        <w:fldChar w:fldCharType="begin"/>
      </w:r>
      <w:r>
        <w:rPr>
          <w:rFonts w:hint="default" w:ascii="Times New Roman Regular" w:hAnsi="Times New Roman Regular" w:eastAsia="仿宋" w:cs="Times New Roman Regular"/>
          <w:spacing w:val="-6"/>
          <w:sz w:val="28"/>
          <w:szCs w:val="28"/>
          <w:lang w:eastAsia="zh-CN"/>
        </w:rPr>
        <w:instrText xml:space="preserve"> HYPERLINK "http://www.cifst.org.cn/" \h </w:instrText>
      </w:r>
      <w:r>
        <w:rPr>
          <w:rFonts w:hint="default" w:ascii="Times New Roman Regular" w:hAnsi="Times New Roman Regular" w:eastAsia="仿宋" w:cs="Times New Roman Regular"/>
          <w:spacing w:val="-6"/>
          <w:sz w:val="28"/>
          <w:szCs w:val="28"/>
          <w:lang w:eastAsia="zh-CN"/>
        </w:rPr>
        <w:fldChar w:fldCharType="separate"/>
      </w:r>
      <w:r>
        <w:rPr>
          <w:rFonts w:hint="default" w:ascii="Times New Roman Regular" w:hAnsi="Times New Roman Regular" w:eastAsia="仿宋" w:cs="Times New Roman Regular"/>
          <w:spacing w:val="-6"/>
          <w:sz w:val="28"/>
          <w:szCs w:val="28"/>
          <w:lang w:eastAsia="zh-CN"/>
        </w:rPr>
        <w:t>http://www.cifst.org.cn/</w:t>
      </w:r>
      <w:r>
        <w:rPr>
          <w:rFonts w:hint="default" w:ascii="Times New Roman Regular" w:hAnsi="Times New Roman Regular" w:eastAsia="仿宋" w:cs="Times New Roman Regular"/>
          <w:spacing w:val="-6"/>
          <w:sz w:val="28"/>
          <w:szCs w:val="28"/>
          <w:lang w:eastAsia="zh-CN"/>
        </w:rPr>
        <w:fldChar w:fldCharType="end"/>
      </w:r>
    </w:p>
    <w:p>
      <w:pPr>
        <w:pStyle w:val="5"/>
        <w:spacing w:before="240" w:beforeLines="100" w:after="120" w:afterLines="50" w:line="375" w:lineRule="auto"/>
        <w:ind w:left="0" w:firstLine="562" w:firstLineChars="200"/>
        <w:jc w:val="both"/>
        <w:rPr>
          <w:rFonts w:hint="default" w:ascii="Times New Roman Regular" w:hAnsi="Times New Roman Regular" w:eastAsia="仿宋" w:cs="Times New Roman Regular"/>
          <w:b/>
          <w:sz w:val="28"/>
          <w:szCs w:val="28"/>
          <w:lang w:eastAsia="zh-CN"/>
        </w:rPr>
      </w:pPr>
      <w:r>
        <w:rPr>
          <w:rFonts w:hint="default" w:ascii="Times New Roman Regular" w:hAnsi="Times New Roman Regular" w:eastAsia="仿宋" w:cs="Times New Roman Regular"/>
          <w:b/>
          <w:bCs/>
          <w:sz w:val="28"/>
          <w:szCs w:val="28"/>
          <w:lang w:eastAsia="zh-CN"/>
        </w:rPr>
        <w:t>八、</w:t>
      </w:r>
      <w:r>
        <w:rPr>
          <w:rFonts w:hint="eastAsia" w:ascii="Times New Roman Regular" w:hAnsi="Times New Roman Regular" w:eastAsia="仿宋" w:cs="Times New Roman Regular"/>
          <w:b/>
          <w:bCs/>
          <w:sz w:val="28"/>
          <w:szCs w:val="28"/>
          <w:lang w:eastAsia="zh-CN"/>
        </w:rPr>
        <w:t>主办方</w:t>
      </w:r>
      <w:r>
        <w:rPr>
          <w:rFonts w:hint="default" w:ascii="Times New Roman Regular" w:hAnsi="Times New Roman Regular" w:eastAsia="仿宋" w:cs="Times New Roman Regular"/>
          <w:b/>
          <w:bCs/>
          <w:sz w:val="28"/>
          <w:szCs w:val="28"/>
          <w:lang w:eastAsia="zh-CN"/>
        </w:rPr>
        <w:t>联系</w:t>
      </w:r>
    </w:p>
    <w:p>
      <w:pPr>
        <w:spacing w:line="375" w:lineRule="auto"/>
        <w:ind w:firstLine="562" w:firstLineChars="200"/>
        <w:jc w:val="both"/>
        <w:rPr>
          <w:rFonts w:hint="default" w:ascii="Times New Roman Regular" w:hAnsi="Times New Roman Regular" w:eastAsia="仿宋" w:cs="Times New Roman Regular"/>
          <w:b/>
          <w:bCs w:val="0"/>
          <w:sz w:val="28"/>
          <w:szCs w:val="28"/>
          <w:highlight w:val="none"/>
          <w:lang w:eastAsia="zh-CN"/>
        </w:rPr>
      </w:pPr>
      <w:r>
        <w:rPr>
          <w:rFonts w:hint="default" w:ascii="Times New Roman Regular" w:hAnsi="Times New Roman Regular" w:eastAsia="仿宋" w:cs="Times New Roman Regular"/>
          <w:b/>
          <w:bCs w:val="0"/>
          <w:sz w:val="28"/>
          <w:szCs w:val="28"/>
          <w:highlight w:val="none"/>
          <w:lang w:eastAsia="zh-CN"/>
        </w:rPr>
        <w:t>中国食品科学技术学会</w:t>
      </w:r>
    </w:p>
    <w:p>
      <w:pPr>
        <w:spacing w:line="375" w:lineRule="auto"/>
        <w:ind w:firstLine="560" w:firstLineChars="200"/>
        <w:jc w:val="both"/>
        <w:rPr>
          <w:rFonts w:hint="eastAsia" w:ascii="Times New Roman Regular" w:hAnsi="Times New Roman Regular" w:eastAsia="仿宋" w:cs="Times New Roman Regular"/>
          <w:b w:val="0"/>
          <w:bCs/>
          <w:sz w:val="28"/>
          <w:szCs w:val="28"/>
          <w:highlight w:val="none"/>
          <w:lang w:val="en-US" w:eastAsia="zh-CN"/>
        </w:rPr>
      </w:pPr>
      <w:r>
        <w:rPr>
          <w:rFonts w:hint="default" w:ascii="Times New Roman Regular" w:hAnsi="Times New Roman Regular" w:eastAsia="仿宋" w:cs="Times New Roman Regular"/>
          <w:b w:val="0"/>
          <w:bCs/>
          <w:sz w:val="28"/>
          <w:szCs w:val="28"/>
          <w:highlight w:val="none"/>
          <w:lang w:eastAsia="zh-CN"/>
        </w:rPr>
        <w:t>联系人：</w:t>
      </w:r>
      <w:r>
        <w:rPr>
          <w:rFonts w:hint="eastAsia" w:ascii="Times New Roman Regular" w:hAnsi="Times New Roman Regular" w:eastAsia="仿宋" w:cs="Times New Roman Regular"/>
          <w:b w:val="0"/>
          <w:bCs/>
          <w:sz w:val="28"/>
          <w:szCs w:val="28"/>
          <w:highlight w:val="none"/>
          <w:lang w:eastAsia="zh-CN"/>
        </w:rPr>
        <w:t>王</w:t>
      </w:r>
      <w:r>
        <w:rPr>
          <w:rFonts w:hint="eastAsia" w:ascii="Times New Roman Regular" w:hAnsi="Times New Roman Regular" w:eastAsia="仿宋" w:cs="Times New Roman Regular"/>
          <w:b w:val="0"/>
          <w:bCs/>
          <w:sz w:val="28"/>
          <w:szCs w:val="28"/>
          <w:highlight w:val="none"/>
          <w:lang w:val="en-US" w:eastAsia="zh-CN"/>
        </w:rPr>
        <w:t xml:space="preserve"> </w:t>
      </w:r>
      <w:r>
        <w:rPr>
          <w:rFonts w:hint="eastAsia" w:ascii="Times New Roman Regular" w:hAnsi="Times New Roman Regular" w:eastAsia="仿宋" w:cs="Times New Roman Regular"/>
          <w:b w:val="0"/>
          <w:bCs/>
          <w:sz w:val="28"/>
          <w:szCs w:val="28"/>
          <w:highlight w:val="none"/>
          <w:lang w:eastAsia="zh-CN"/>
        </w:rPr>
        <w:t>妍</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电    话：010-65265375</w:t>
      </w:r>
      <w:r>
        <w:rPr>
          <w:rFonts w:hint="eastAsia" w:ascii="Times New Roman Regular" w:hAnsi="Times New Roman Regular" w:eastAsia="仿宋" w:cs="Times New Roman Regular"/>
          <w:b w:val="0"/>
          <w:bCs/>
          <w:sz w:val="28"/>
          <w:szCs w:val="28"/>
          <w:highlight w:val="none"/>
          <w:lang w:val="en-US" w:eastAsia="zh-Hans"/>
        </w:rPr>
        <w:t>转</w:t>
      </w:r>
      <w:r>
        <w:rPr>
          <w:rFonts w:hint="default" w:ascii="Times New Roman Regular" w:hAnsi="Times New Roman Regular" w:eastAsia="仿宋" w:cs="Times New Roman Regular"/>
          <w:b w:val="0"/>
          <w:bCs/>
          <w:sz w:val="28"/>
          <w:szCs w:val="28"/>
          <w:highlight w:val="none"/>
          <w:lang w:eastAsia="zh-Hans"/>
        </w:rPr>
        <w:t>81</w:t>
      </w:r>
      <w:r>
        <w:rPr>
          <w:rFonts w:hint="eastAsia" w:ascii="Times New Roman Regular" w:hAnsi="Times New Roman Regular" w:eastAsia="仿宋" w:cs="Times New Roman Regular"/>
          <w:b w:val="0"/>
          <w:bCs/>
          <w:sz w:val="28"/>
          <w:szCs w:val="28"/>
          <w:highlight w:val="none"/>
          <w:lang w:val="en-US" w:eastAsia="zh-CN"/>
        </w:rPr>
        <w:t>3</w:t>
      </w:r>
      <w:r>
        <w:rPr>
          <w:rFonts w:hint="default" w:ascii="Times New Roman Regular" w:hAnsi="Times New Roman Regular" w:eastAsia="仿宋" w:cs="Times New Roman Regular"/>
          <w:b w:val="0"/>
          <w:bCs/>
          <w:sz w:val="28"/>
          <w:szCs w:val="28"/>
          <w:highlight w:val="none"/>
          <w:lang w:eastAsia="zh-CN"/>
        </w:rPr>
        <w:t xml:space="preserve">     传   真：010-65264731</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地    址：北京市海淀区阜成路北三街8号9层          邮</w:t>
      </w:r>
      <w:r>
        <w:rPr>
          <w:rFonts w:hint="default" w:ascii="Times New Roman Regular" w:hAnsi="Times New Roman Regular" w:eastAsia="仿宋" w:cs="Times New Roman Regular"/>
          <w:b w:val="0"/>
          <w:bCs/>
          <w:sz w:val="28"/>
          <w:szCs w:val="28"/>
          <w:highlight w:val="none"/>
          <w:lang w:eastAsia="zh-CN"/>
        </w:rPr>
        <w:tab/>
      </w:r>
      <w:r>
        <w:rPr>
          <w:rFonts w:hint="default" w:ascii="Times New Roman Regular" w:hAnsi="Times New Roman Regular" w:eastAsia="仿宋" w:cs="Times New Roman Regular"/>
          <w:b w:val="0"/>
          <w:bCs/>
          <w:sz w:val="28"/>
          <w:szCs w:val="28"/>
          <w:highlight w:val="none"/>
          <w:lang w:eastAsia="zh-CN"/>
        </w:rPr>
        <w:t>编：100048</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rPr>
      </w:pPr>
      <w:r>
        <w:rPr>
          <w:rFonts w:hint="default" w:ascii="Times New Roman Regular" w:hAnsi="Times New Roman Regular" w:eastAsia="仿宋" w:cs="Times New Roman Regular"/>
          <w:b w:val="0"/>
          <w:bCs/>
          <w:sz w:val="28"/>
          <w:szCs w:val="28"/>
          <w:highlight w:val="none"/>
        </w:rPr>
        <w:t>邮    箱：</w:t>
      </w:r>
      <w:r>
        <w:rPr>
          <w:rFonts w:hint="eastAsia" w:ascii="Times New Roman Regular" w:hAnsi="Times New Roman Regular" w:eastAsia="仿宋" w:cs="Times New Roman Regular"/>
          <w:b w:val="0"/>
          <w:bCs/>
          <w:sz w:val="28"/>
          <w:szCs w:val="28"/>
          <w:highlight w:val="none"/>
          <w:lang w:val="en-US" w:eastAsia="zh-CN"/>
        </w:rPr>
        <w:t>263336233</w:t>
      </w:r>
      <w:r>
        <w:rPr>
          <w:rFonts w:hint="default" w:ascii="Times New Roman Regular" w:hAnsi="Times New Roman Regular" w:eastAsia="仿宋" w:cs="Times New Roman Regular"/>
          <w:b w:val="0"/>
          <w:bCs/>
          <w:sz w:val="28"/>
          <w:szCs w:val="28"/>
          <w:highlight w:val="none"/>
        </w:rPr>
        <w:t>@</w:t>
      </w:r>
      <w:r>
        <w:rPr>
          <w:rFonts w:hint="eastAsia" w:ascii="Times New Roman Regular" w:hAnsi="Times New Roman Regular" w:eastAsia="仿宋" w:cs="Times New Roman Regular"/>
          <w:b w:val="0"/>
          <w:bCs/>
          <w:sz w:val="28"/>
          <w:szCs w:val="28"/>
          <w:highlight w:val="none"/>
          <w:lang w:val="en-US" w:eastAsia="zh-CN"/>
        </w:rPr>
        <w:t>qq</w:t>
      </w:r>
      <w:r>
        <w:rPr>
          <w:rFonts w:hint="default" w:ascii="Times New Roman Regular" w:hAnsi="Times New Roman Regular" w:eastAsia="仿宋" w:cs="Times New Roman Regular"/>
          <w:b w:val="0"/>
          <w:bCs/>
          <w:sz w:val="28"/>
          <w:szCs w:val="28"/>
          <w:highlight w:val="none"/>
        </w:rPr>
        <w:t>.com</w:t>
      </w:r>
    </w:p>
    <w:p>
      <w:pPr>
        <w:pStyle w:val="5"/>
        <w:spacing w:line="375" w:lineRule="auto"/>
        <w:ind w:left="0"/>
        <w:jc w:val="both"/>
        <w:rPr>
          <w:rFonts w:hint="default" w:ascii="Times New Roman Regular" w:hAnsi="Times New Roman Regular" w:eastAsia="仿宋" w:cs="Times New Roman Regular"/>
          <w:b w:val="0"/>
          <w:bCs/>
          <w:sz w:val="28"/>
          <w:szCs w:val="28"/>
          <w:highlight w:val="none"/>
        </w:rPr>
      </w:pPr>
    </w:p>
    <w:p>
      <w:pPr>
        <w:spacing w:line="375" w:lineRule="auto"/>
        <w:ind w:firstLine="562" w:firstLineChars="200"/>
        <w:jc w:val="both"/>
        <w:rPr>
          <w:rFonts w:hint="eastAsia" w:ascii="Times New Roman Regular" w:hAnsi="Times New Roman Regular" w:eastAsia="仿宋" w:cs="Times New Roman Regular"/>
          <w:b/>
          <w:bCs w:val="0"/>
          <w:sz w:val="28"/>
          <w:szCs w:val="28"/>
          <w:highlight w:val="none"/>
          <w:lang w:eastAsia="zh-Hans"/>
        </w:rPr>
      </w:pPr>
      <w:r>
        <w:rPr>
          <w:rFonts w:hint="eastAsia" w:ascii="Times New Roman Regular" w:hAnsi="Times New Roman Regular" w:eastAsia="仿宋" w:cs="Times New Roman Regular"/>
          <w:b/>
          <w:bCs w:val="0"/>
          <w:sz w:val="28"/>
          <w:szCs w:val="28"/>
          <w:highlight w:val="none"/>
          <w:lang w:eastAsia="zh-Hans"/>
        </w:rPr>
        <w:t>苏州市味知香食品股份有限公司</w:t>
      </w:r>
    </w:p>
    <w:p>
      <w:pPr>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联系人：李金云</w:t>
      </w:r>
    </w:p>
    <w:p>
      <w:pPr>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电    话：15151451719</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地    址： 苏州吴中经济开发区旺山工业园兴东路7号</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lang w:eastAsia="zh-CN"/>
        </w:rPr>
        <w:t>邮    编：215103</w:t>
      </w:r>
    </w:p>
    <w:p>
      <w:pPr>
        <w:tabs>
          <w:tab w:val="left" w:pos="697"/>
        </w:tabs>
        <w:spacing w:line="375" w:lineRule="auto"/>
        <w:ind w:firstLine="560" w:firstLineChars="200"/>
        <w:jc w:val="both"/>
        <w:rPr>
          <w:rFonts w:hint="default" w:ascii="Times New Roman Regular" w:hAnsi="Times New Roman Regular" w:eastAsia="仿宋" w:cs="Times New Roman Regular"/>
          <w:b w:val="0"/>
          <w:bCs/>
          <w:sz w:val="28"/>
          <w:szCs w:val="28"/>
          <w:highlight w:val="none"/>
          <w:lang w:eastAsia="zh-CN"/>
        </w:rPr>
      </w:pPr>
      <w:r>
        <w:rPr>
          <w:rFonts w:hint="default" w:ascii="Times New Roman Regular" w:hAnsi="Times New Roman Regular" w:eastAsia="仿宋" w:cs="Times New Roman Regular"/>
          <w:b w:val="0"/>
          <w:bCs/>
          <w:sz w:val="28"/>
          <w:szCs w:val="28"/>
          <w:highlight w:val="none"/>
        </w:rPr>
        <w:t>邮    箱：liijnyun@weizhixiang.com</w:t>
      </w:r>
    </w:p>
    <w:sectPr>
      <w:headerReference r:id="rId3" w:type="default"/>
      <w:pgSz w:w="11910" w:h="16840"/>
      <w:pgMar w:top="1440" w:right="1587" w:bottom="1440" w:left="1587" w:header="720" w:footer="720" w:gutter="0"/>
      <w:cols w:equalWidth="0" w:num="1">
        <w:col w:w="873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Regular">
    <w:altName w:val="Times New Roman"/>
    <w:panose1 w:val="02020603050405020304"/>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PowerPlusWaterMarkObject57060" o:spid="_x0000_s2051" o:spt="136" type="#_x0000_t136" style="position:absolute;left:0pt;height:194.15pt;width:392.4pt;mso-position-horizontal:center;mso-position-horizontal-relative:margin;mso-position-vertical:center;mso-position-vertical-relative:margin;rotation:-2949120f;z-index:-251657216;mso-width-relative:page;mso-height-relative:page;" fillcolor="#E8E8E8" filled="t" stroked="f" coordsize="21600,21600" adj="10800">
          <v:path/>
          <v:fill on="t" opacity="32768f" focussize="0,0"/>
          <v:stroke on="f"/>
          <v:imagedata o:title=""/>
          <o:lock v:ext="edit" aspectratio="t"/>
          <v:textpath on="t" fitshape="t" fitpath="t" trim="t" xscale="f" string="CIFST" style="font-family:微软雅黑;font-size:193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720"/>
  <w:drawingGridHorizontalSpacing w:val="110"/>
  <w:noPunctuationKerning w:val="1"/>
  <w:characterSpacingControl w:val="doNotCompress"/>
  <w:hdrShapeDefaults>
    <o:shapelayout v:ext="edit">
      <o:idmap v:ext="edit" data="2"/>
    </o:shapelayout>
  </w:hdrShapeDefault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1ZDU5ZWUwYzZjOWNkYmI2OTc4MTk2NzYyNGQxODQifQ=="/>
  </w:docVars>
  <w:rsids>
    <w:rsidRoot w:val="005E2233"/>
    <w:rsid w:val="00020916"/>
    <w:rsid w:val="00023A90"/>
    <w:rsid w:val="000273AE"/>
    <w:rsid w:val="000322F6"/>
    <w:rsid w:val="00045F77"/>
    <w:rsid w:val="00046CF3"/>
    <w:rsid w:val="00060EDD"/>
    <w:rsid w:val="00072B56"/>
    <w:rsid w:val="000822BC"/>
    <w:rsid w:val="00090661"/>
    <w:rsid w:val="0009109A"/>
    <w:rsid w:val="00094DE9"/>
    <w:rsid w:val="000A01E3"/>
    <w:rsid w:val="000A3508"/>
    <w:rsid w:val="000A74D2"/>
    <w:rsid w:val="000B77A8"/>
    <w:rsid w:val="000B7BBA"/>
    <w:rsid w:val="000E4B5D"/>
    <w:rsid w:val="000F2B7E"/>
    <w:rsid w:val="00124042"/>
    <w:rsid w:val="0012529D"/>
    <w:rsid w:val="00141890"/>
    <w:rsid w:val="00172D8F"/>
    <w:rsid w:val="00185AA3"/>
    <w:rsid w:val="00190313"/>
    <w:rsid w:val="00191EA3"/>
    <w:rsid w:val="0019327A"/>
    <w:rsid w:val="00194B2B"/>
    <w:rsid w:val="001A3D24"/>
    <w:rsid w:val="001C23F1"/>
    <w:rsid w:val="001C5533"/>
    <w:rsid w:val="001D77A7"/>
    <w:rsid w:val="001F041B"/>
    <w:rsid w:val="001F4F8B"/>
    <w:rsid w:val="001F6991"/>
    <w:rsid w:val="00200461"/>
    <w:rsid w:val="00203D5E"/>
    <w:rsid w:val="002047E5"/>
    <w:rsid w:val="002066DB"/>
    <w:rsid w:val="002074B7"/>
    <w:rsid w:val="00210E98"/>
    <w:rsid w:val="0022579E"/>
    <w:rsid w:val="00245A0F"/>
    <w:rsid w:val="00251CE5"/>
    <w:rsid w:val="0025666E"/>
    <w:rsid w:val="00263DEC"/>
    <w:rsid w:val="00264967"/>
    <w:rsid w:val="00281484"/>
    <w:rsid w:val="00283267"/>
    <w:rsid w:val="00284DE4"/>
    <w:rsid w:val="00297111"/>
    <w:rsid w:val="002A1BA5"/>
    <w:rsid w:val="002B65D4"/>
    <w:rsid w:val="002C35DB"/>
    <w:rsid w:val="002D2C20"/>
    <w:rsid w:val="002D5C75"/>
    <w:rsid w:val="002D6A78"/>
    <w:rsid w:val="002E186C"/>
    <w:rsid w:val="002E374C"/>
    <w:rsid w:val="002E677F"/>
    <w:rsid w:val="002F3754"/>
    <w:rsid w:val="002F6F60"/>
    <w:rsid w:val="00303C71"/>
    <w:rsid w:val="00303CD8"/>
    <w:rsid w:val="00317980"/>
    <w:rsid w:val="00320FE6"/>
    <w:rsid w:val="003371B7"/>
    <w:rsid w:val="0033770F"/>
    <w:rsid w:val="00355932"/>
    <w:rsid w:val="003818AA"/>
    <w:rsid w:val="00387D09"/>
    <w:rsid w:val="00387E15"/>
    <w:rsid w:val="003C7A22"/>
    <w:rsid w:val="003D2795"/>
    <w:rsid w:val="003D67ED"/>
    <w:rsid w:val="003E0DF8"/>
    <w:rsid w:val="003E1CCF"/>
    <w:rsid w:val="003E3EF2"/>
    <w:rsid w:val="003F7D98"/>
    <w:rsid w:val="00410A16"/>
    <w:rsid w:val="0041374D"/>
    <w:rsid w:val="00415D2C"/>
    <w:rsid w:val="0043667D"/>
    <w:rsid w:val="00452F9F"/>
    <w:rsid w:val="00463610"/>
    <w:rsid w:val="00467540"/>
    <w:rsid w:val="0047005E"/>
    <w:rsid w:val="00484BD9"/>
    <w:rsid w:val="00487B9F"/>
    <w:rsid w:val="00497213"/>
    <w:rsid w:val="004A0708"/>
    <w:rsid w:val="004D1D99"/>
    <w:rsid w:val="004E2736"/>
    <w:rsid w:val="004F2981"/>
    <w:rsid w:val="004F5D12"/>
    <w:rsid w:val="00501195"/>
    <w:rsid w:val="00512CBD"/>
    <w:rsid w:val="00515149"/>
    <w:rsid w:val="00526524"/>
    <w:rsid w:val="00540AF7"/>
    <w:rsid w:val="00540F68"/>
    <w:rsid w:val="00546FF7"/>
    <w:rsid w:val="0057457E"/>
    <w:rsid w:val="00577CFD"/>
    <w:rsid w:val="0058130E"/>
    <w:rsid w:val="00584624"/>
    <w:rsid w:val="005916F0"/>
    <w:rsid w:val="005965CF"/>
    <w:rsid w:val="005A0485"/>
    <w:rsid w:val="005B0A9B"/>
    <w:rsid w:val="005C4A6B"/>
    <w:rsid w:val="005D03E9"/>
    <w:rsid w:val="005E2233"/>
    <w:rsid w:val="005F333E"/>
    <w:rsid w:val="006009CA"/>
    <w:rsid w:val="00602C55"/>
    <w:rsid w:val="006277A3"/>
    <w:rsid w:val="0063652E"/>
    <w:rsid w:val="00651FAF"/>
    <w:rsid w:val="00652A80"/>
    <w:rsid w:val="00663F9C"/>
    <w:rsid w:val="006649B4"/>
    <w:rsid w:val="006679CA"/>
    <w:rsid w:val="00682C7D"/>
    <w:rsid w:val="006A0411"/>
    <w:rsid w:val="006B13D6"/>
    <w:rsid w:val="006B4611"/>
    <w:rsid w:val="006C3166"/>
    <w:rsid w:val="006D181D"/>
    <w:rsid w:val="006D2A7C"/>
    <w:rsid w:val="006D577D"/>
    <w:rsid w:val="006D767F"/>
    <w:rsid w:val="00712602"/>
    <w:rsid w:val="00746B30"/>
    <w:rsid w:val="007513B0"/>
    <w:rsid w:val="007554C2"/>
    <w:rsid w:val="00761BBF"/>
    <w:rsid w:val="00762857"/>
    <w:rsid w:val="00771072"/>
    <w:rsid w:val="00772A36"/>
    <w:rsid w:val="00783934"/>
    <w:rsid w:val="0079571B"/>
    <w:rsid w:val="00796278"/>
    <w:rsid w:val="007A0725"/>
    <w:rsid w:val="007B01A7"/>
    <w:rsid w:val="007B3AC2"/>
    <w:rsid w:val="007B3D7A"/>
    <w:rsid w:val="007D2053"/>
    <w:rsid w:val="007E67D7"/>
    <w:rsid w:val="007F7A27"/>
    <w:rsid w:val="00835836"/>
    <w:rsid w:val="00835F46"/>
    <w:rsid w:val="00836350"/>
    <w:rsid w:val="00840731"/>
    <w:rsid w:val="00843951"/>
    <w:rsid w:val="00856CB5"/>
    <w:rsid w:val="00856D01"/>
    <w:rsid w:val="008666BA"/>
    <w:rsid w:val="0087649A"/>
    <w:rsid w:val="00886026"/>
    <w:rsid w:val="008A0DB8"/>
    <w:rsid w:val="008A3EFF"/>
    <w:rsid w:val="008A58A7"/>
    <w:rsid w:val="008C38C6"/>
    <w:rsid w:val="008D0CAE"/>
    <w:rsid w:val="008D2B37"/>
    <w:rsid w:val="008D4512"/>
    <w:rsid w:val="008D6334"/>
    <w:rsid w:val="008E0E43"/>
    <w:rsid w:val="008E1825"/>
    <w:rsid w:val="008F061B"/>
    <w:rsid w:val="00901A9E"/>
    <w:rsid w:val="00904A34"/>
    <w:rsid w:val="00933EB1"/>
    <w:rsid w:val="00934E5E"/>
    <w:rsid w:val="0095003B"/>
    <w:rsid w:val="00961B2C"/>
    <w:rsid w:val="0096337E"/>
    <w:rsid w:val="00966284"/>
    <w:rsid w:val="00973085"/>
    <w:rsid w:val="0097723C"/>
    <w:rsid w:val="00981FF2"/>
    <w:rsid w:val="0098391B"/>
    <w:rsid w:val="009842C6"/>
    <w:rsid w:val="00992294"/>
    <w:rsid w:val="009948EA"/>
    <w:rsid w:val="00996D2B"/>
    <w:rsid w:val="009A010D"/>
    <w:rsid w:val="009B26F3"/>
    <w:rsid w:val="009B2839"/>
    <w:rsid w:val="009C2962"/>
    <w:rsid w:val="009C5FC0"/>
    <w:rsid w:val="009D548C"/>
    <w:rsid w:val="009D75FF"/>
    <w:rsid w:val="009E3AA2"/>
    <w:rsid w:val="009E79B7"/>
    <w:rsid w:val="009E7E02"/>
    <w:rsid w:val="009F0650"/>
    <w:rsid w:val="009F1361"/>
    <w:rsid w:val="009F7037"/>
    <w:rsid w:val="00A13193"/>
    <w:rsid w:val="00A14197"/>
    <w:rsid w:val="00A17C78"/>
    <w:rsid w:val="00A2417B"/>
    <w:rsid w:val="00A331B4"/>
    <w:rsid w:val="00A40211"/>
    <w:rsid w:val="00A42AF9"/>
    <w:rsid w:val="00A42CD8"/>
    <w:rsid w:val="00A45F5B"/>
    <w:rsid w:val="00A46032"/>
    <w:rsid w:val="00A52D55"/>
    <w:rsid w:val="00A617B6"/>
    <w:rsid w:val="00A67C4E"/>
    <w:rsid w:val="00A91B22"/>
    <w:rsid w:val="00A94025"/>
    <w:rsid w:val="00AA56A0"/>
    <w:rsid w:val="00AA57FA"/>
    <w:rsid w:val="00AB68B3"/>
    <w:rsid w:val="00AD39F3"/>
    <w:rsid w:val="00AE18CE"/>
    <w:rsid w:val="00AE2DE3"/>
    <w:rsid w:val="00B033C6"/>
    <w:rsid w:val="00B224D8"/>
    <w:rsid w:val="00B3252C"/>
    <w:rsid w:val="00B36138"/>
    <w:rsid w:val="00B52A59"/>
    <w:rsid w:val="00B5488D"/>
    <w:rsid w:val="00B569C7"/>
    <w:rsid w:val="00B606D5"/>
    <w:rsid w:val="00B77473"/>
    <w:rsid w:val="00B857D6"/>
    <w:rsid w:val="00BB1B50"/>
    <w:rsid w:val="00BB652C"/>
    <w:rsid w:val="00BF3F98"/>
    <w:rsid w:val="00C074B2"/>
    <w:rsid w:val="00C13867"/>
    <w:rsid w:val="00C31870"/>
    <w:rsid w:val="00C34C6A"/>
    <w:rsid w:val="00C4349B"/>
    <w:rsid w:val="00C53681"/>
    <w:rsid w:val="00C71D17"/>
    <w:rsid w:val="00C81BCB"/>
    <w:rsid w:val="00C81DC4"/>
    <w:rsid w:val="00C961B8"/>
    <w:rsid w:val="00CC30D9"/>
    <w:rsid w:val="00D04A50"/>
    <w:rsid w:val="00D0555F"/>
    <w:rsid w:val="00D05F47"/>
    <w:rsid w:val="00D1518F"/>
    <w:rsid w:val="00D17E52"/>
    <w:rsid w:val="00D200A3"/>
    <w:rsid w:val="00D267D4"/>
    <w:rsid w:val="00D26AAC"/>
    <w:rsid w:val="00D3436C"/>
    <w:rsid w:val="00D4346C"/>
    <w:rsid w:val="00D4605D"/>
    <w:rsid w:val="00D71339"/>
    <w:rsid w:val="00D7196C"/>
    <w:rsid w:val="00D83D45"/>
    <w:rsid w:val="00D90EA2"/>
    <w:rsid w:val="00DA36DD"/>
    <w:rsid w:val="00DC5E6F"/>
    <w:rsid w:val="00DC715F"/>
    <w:rsid w:val="00DE13B9"/>
    <w:rsid w:val="00DE64DC"/>
    <w:rsid w:val="00DF0B60"/>
    <w:rsid w:val="00DF6449"/>
    <w:rsid w:val="00E04D68"/>
    <w:rsid w:val="00E16B6A"/>
    <w:rsid w:val="00E17985"/>
    <w:rsid w:val="00E27524"/>
    <w:rsid w:val="00E3270E"/>
    <w:rsid w:val="00E3538C"/>
    <w:rsid w:val="00E36960"/>
    <w:rsid w:val="00E428F6"/>
    <w:rsid w:val="00E83DFA"/>
    <w:rsid w:val="00E90E47"/>
    <w:rsid w:val="00E94B14"/>
    <w:rsid w:val="00EA7675"/>
    <w:rsid w:val="00ED44A1"/>
    <w:rsid w:val="00EE355D"/>
    <w:rsid w:val="00EF1727"/>
    <w:rsid w:val="00EF2361"/>
    <w:rsid w:val="00EF2613"/>
    <w:rsid w:val="00EF4F5A"/>
    <w:rsid w:val="00EF5209"/>
    <w:rsid w:val="00F14083"/>
    <w:rsid w:val="00F145D6"/>
    <w:rsid w:val="00F2476E"/>
    <w:rsid w:val="00F31D0F"/>
    <w:rsid w:val="00F34F35"/>
    <w:rsid w:val="00F46674"/>
    <w:rsid w:val="00F611D2"/>
    <w:rsid w:val="00F6679F"/>
    <w:rsid w:val="00F7002E"/>
    <w:rsid w:val="00F84C1B"/>
    <w:rsid w:val="00F957B2"/>
    <w:rsid w:val="00FA2DCC"/>
    <w:rsid w:val="00FA391D"/>
    <w:rsid w:val="00FA60A9"/>
    <w:rsid w:val="00FB1296"/>
    <w:rsid w:val="00FB546A"/>
    <w:rsid w:val="00FF3A62"/>
    <w:rsid w:val="00FF5D74"/>
    <w:rsid w:val="01125E9C"/>
    <w:rsid w:val="01193A2F"/>
    <w:rsid w:val="01326FCC"/>
    <w:rsid w:val="013C651F"/>
    <w:rsid w:val="0168325F"/>
    <w:rsid w:val="0172569F"/>
    <w:rsid w:val="01A90D2C"/>
    <w:rsid w:val="01D623CE"/>
    <w:rsid w:val="021A3546"/>
    <w:rsid w:val="02965515"/>
    <w:rsid w:val="02A422ED"/>
    <w:rsid w:val="02F617E2"/>
    <w:rsid w:val="030F0BC8"/>
    <w:rsid w:val="03157416"/>
    <w:rsid w:val="0319518A"/>
    <w:rsid w:val="037E793C"/>
    <w:rsid w:val="03CC7AC0"/>
    <w:rsid w:val="044C2BE1"/>
    <w:rsid w:val="04556C98"/>
    <w:rsid w:val="0483533B"/>
    <w:rsid w:val="04B00997"/>
    <w:rsid w:val="04BC3FEE"/>
    <w:rsid w:val="05472479"/>
    <w:rsid w:val="0561394F"/>
    <w:rsid w:val="05AC1D0D"/>
    <w:rsid w:val="05BE63DC"/>
    <w:rsid w:val="05CA16F0"/>
    <w:rsid w:val="05CC64B2"/>
    <w:rsid w:val="066E65ED"/>
    <w:rsid w:val="06A47D05"/>
    <w:rsid w:val="06AA1EA6"/>
    <w:rsid w:val="06E14A9C"/>
    <w:rsid w:val="070B53B3"/>
    <w:rsid w:val="072C21C1"/>
    <w:rsid w:val="07350087"/>
    <w:rsid w:val="07486110"/>
    <w:rsid w:val="075B48C4"/>
    <w:rsid w:val="0787360F"/>
    <w:rsid w:val="07BC429E"/>
    <w:rsid w:val="08576BE2"/>
    <w:rsid w:val="086E1DB4"/>
    <w:rsid w:val="08981017"/>
    <w:rsid w:val="08B130E1"/>
    <w:rsid w:val="0905600E"/>
    <w:rsid w:val="093F7F69"/>
    <w:rsid w:val="09AB5F29"/>
    <w:rsid w:val="09B73105"/>
    <w:rsid w:val="09BB1475"/>
    <w:rsid w:val="09D5345C"/>
    <w:rsid w:val="09DC0AEB"/>
    <w:rsid w:val="09E91EB5"/>
    <w:rsid w:val="0A0A2A6C"/>
    <w:rsid w:val="0A114F25"/>
    <w:rsid w:val="0B226B74"/>
    <w:rsid w:val="0B3E24A3"/>
    <w:rsid w:val="0B4073EF"/>
    <w:rsid w:val="0B6224BA"/>
    <w:rsid w:val="0B624389"/>
    <w:rsid w:val="0C0D5ECC"/>
    <w:rsid w:val="0C455BB1"/>
    <w:rsid w:val="0C746B6A"/>
    <w:rsid w:val="0C7C39E2"/>
    <w:rsid w:val="0D1B1793"/>
    <w:rsid w:val="0D303E01"/>
    <w:rsid w:val="0D4376AC"/>
    <w:rsid w:val="0D4D0607"/>
    <w:rsid w:val="0DA832DB"/>
    <w:rsid w:val="0E38101A"/>
    <w:rsid w:val="0F2057BF"/>
    <w:rsid w:val="0F22025B"/>
    <w:rsid w:val="0F97417B"/>
    <w:rsid w:val="0F9A2A33"/>
    <w:rsid w:val="0FC628B0"/>
    <w:rsid w:val="102D6BC2"/>
    <w:rsid w:val="108A5973"/>
    <w:rsid w:val="110026DC"/>
    <w:rsid w:val="1139063B"/>
    <w:rsid w:val="11BC69EE"/>
    <w:rsid w:val="11E429C5"/>
    <w:rsid w:val="121C431D"/>
    <w:rsid w:val="1239434F"/>
    <w:rsid w:val="12D469A6"/>
    <w:rsid w:val="12E353AE"/>
    <w:rsid w:val="12F552A8"/>
    <w:rsid w:val="12FE21F1"/>
    <w:rsid w:val="13845892"/>
    <w:rsid w:val="13854144"/>
    <w:rsid w:val="13A51978"/>
    <w:rsid w:val="13BF31B2"/>
    <w:rsid w:val="13D36DCD"/>
    <w:rsid w:val="14211999"/>
    <w:rsid w:val="142E2BE4"/>
    <w:rsid w:val="14675FDF"/>
    <w:rsid w:val="14EE00D0"/>
    <w:rsid w:val="15005402"/>
    <w:rsid w:val="15762C24"/>
    <w:rsid w:val="15A12AC2"/>
    <w:rsid w:val="165151F9"/>
    <w:rsid w:val="16920C5F"/>
    <w:rsid w:val="16EC59B4"/>
    <w:rsid w:val="16F803ED"/>
    <w:rsid w:val="17155E1C"/>
    <w:rsid w:val="1767603B"/>
    <w:rsid w:val="17EB3B93"/>
    <w:rsid w:val="17FB5C8A"/>
    <w:rsid w:val="18335912"/>
    <w:rsid w:val="193E101D"/>
    <w:rsid w:val="19910EEA"/>
    <w:rsid w:val="199848C3"/>
    <w:rsid w:val="199C408B"/>
    <w:rsid w:val="19AD51C2"/>
    <w:rsid w:val="1A0C7662"/>
    <w:rsid w:val="1A1B6A5E"/>
    <w:rsid w:val="1AAC340F"/>
    <w:rsid w:val="1AC55CFE"/>
    <w:rsid w:val="1AFF1420"/>
    <w:rsid w:val="1B282C14"/>
    <w:rsid w:val="1B676B7E"/>
    <w:rsid w:val="1BAE3F0C"/>
    <w:rsid w:val="1BBC485D"/>
    <w:rsid w:val="1BEF65FF"/>
    <w:rsid w:val="1BF23ADF"/>
    <w:rsid w:val="1C043DA9"/>
    <w:rsid w:val="1C7C0863"/>
    <w:rsid w:val="1CA54C34"/>
    <w:rsid w:val="1CB46DFE"/>
    <w:rsid w:val="1CE819CC"/>
    <w:rsid w:val="1D3F653C"/>
    <w:rsid w:val="1D690B34"/>
    <w:rsid w:val="1D6E79F7"/>
    <w:rsid w:val="1D905D75"/>
    <w:rsid w:val="1DA04055"/>
    <w:rsid w:val="1DAE4CE1"/>
    <w:rsid w:val="1E2B30F8"/>
    <w:rsid w:val="1E4F505B"/>
    <w:rsid w:val="1E7A586D"/>
    <w:rsid w:val="1EAB53D3"/>
    <w:rsid w:val="1EBA2EF4"/>
    <w:rsid w:val="1F316DEA"/>
    <w:rsid w:val="1F7A2683"/>
    <w:rsid w:val="1FC65D5A"/>
    <w:rsid w:val="1FF016F9"/>
    <w:rsid w:val="1FF733D8"/>
    <w:rsid w:val="201900EE"/>
    <w:rsid w:val="202E7B20"/>
    <w:rsid w:val="204004AA"/>
    <w:rsid w:val="20566C4C"/>
    <w:rsid w:val="20A20D04"/>
    <w:rsid w:val="20E57847"/>
    <w:rsid w:val="20F546B7"/>
    <w:rsid w:val="20FC5DE9"/>
    <w:rsid w:val="21123D5F"/>
    <w:rsid w:val="211B0A6A"/>
    <w:rsid w:val="21584C46"/>
    <w:rsid w:val="2165053B"/>
    <w:rsid w:val="218C30C5"/>
    <w:rsid w:val="21BF396F"/>
    <w:rsid w:val="21FE3D92"/>
    <w:rsid w:val="22016BD4"/>
    <w:rsid w:val="222D4445"/>
    <w:rsid w:val="227B4609"/>
    <w:rsid w:val="22B51DE7"/>
    <w:rsid w:val="22F4274D"/>
    <w:rsid w:val="23B5538A"/>
    <w:rsid w:val="23F21B43"/>
    <w:rsid w:val="24545B99"/>
    <w:rsid w:val="249449B1"/>
    <w:rsid w:val="24970529"/>
    <w:rsid w:val="24AD26BE"/>
    <w:rsid w:val="24BC54EC"/>
    <w:rsid w:val="24F46E57"/>
    <w:rsid w:val="24FE77F3"/>
    <w:rsid w:val="251E385F"/>
    <w:rsid w:val="25594061"/>
    <w:rsid w:val="255D0A7D"/>
    <w:rsid w:val="256C1520"/>
    <w:rsid w:val="256F6B69"/>
    <w:rsid w:val="257729D6"/>
    <w:rsid w:val="2579735E"/>
    <w:rsid w:val="261C03AD"/>
    <w:rsid w:val="26642BD9"/>
    <w:rsid w:val="26DF1800"/>
    <w:rsid w:val="26FC4A2E"/>
    <w:rsid w:val="270E6088"/>
    <w:rsid w:val="273451B6"/>
    <w:rsid w:val="273C3BBF"/>
    <w:rsid w:val="279C4FF9"/>
    <w:rsid w:val="27E23F1E"/>
    <w:rsid w:val="2802590C"/>
    <w:rsid w:val="280C00B3"/>
    <w:rsid w:val="28350CE3"/>
    <w:rsid w:val="28446769"/>
    <w:rsid w:val="28720D30"/>
    <w:rsid w:val="288E0F4E"/>
    <w:rsid w:val="2896793C"/>
    <w:rsid w:val="28B13AC1"/>
    <w:rsid w:val="28C11400"/>
    <w:rsid w:val="297E7E0F"/>
    <w:rsid w:val="298D7BA3"/>
    <w:rsid w:val="29C41D83"/>
    <w:rsid w:val="29C92E9E"/>
    <w:rsid w:val="29CB2999"/>
    <w:rsid w:val="2A047186"/>
    <w:rsid w:val="2A525F3E"/>
    <w:rsid w:val="2A932085"/>
    <w:rsid w:val="2AD32CFC"/>
    <w:rsid w:val="2B073DE1"/>
    <w:rsid w:val="2B2C6F6D"/>
    <w:rsid w:val="2B5E1F34"/>
    <w:rsid w:val="2B7F0BDC"/>
    <w:rsid w:val="2B9C5201"/>
    <w:rsid w:val="2C0954BB"/>
    <w:rsid w:val="2DAF515A"/>
    <w:rsid w:val="2DFB0B98"/>
    <w:rsid w:val="2E2C1CA1"/>
    <w:rsid w:val="2E6023A6"/>
    <w:rsid w:val="2E895A40"/>
    <w:rsid w:val="2E970B48"/>
    <w:rsid w:val="2EA17C7E"/>
    <w:rsid w:val="2EEE5AFC"/>
    <w:rsid w:val="2EF6384D"/>
    <w:rsid w:val="2F017CCC"/>
    <w:rsid w:val="2F250A7D"/>
    <w:rsid w:val="2F7432CD"/>
    <w:rsid w:val="2F985E39"/>
    <w:rsid w:val="2FB275C4"/>
    <w:rsid w:val="2FC3372A"/>
    <w:rsid w:val="2FC8472D"/>
    <w:rsid w:val="2FD52DEF"/>
    <w:rsid w:val="2FE6344E"/>
    <w:rsid w:val="2FFEE327"/>
    <w:rsid w:val="305E4DB1"/>
    <w:rsid w:val="309537C1"/>
    <w:rsid w:val="309E51A2"/>
    <w:rsid w:val="30D84ADB"/>
    <w:rsid w:val="31095F9A"/>
    <w:rsid w:val="31572824"/>
    <w:rsid w:val="3176448E"/>
    <w:rsid w:val="31C66FEA"/>
    <w:rsid w:val="31D308A6"/>
    <w:rsid w:val="31F20884"/>
    <w:rsid w:val="3202465F"/>
    <w:rsid w:val="321C2733"/>
    <w:rsid w:val="32344E14"/>
    <w:rsid w:val="328611D9"/>
    <w:rsid w:val="32C6287D"/>
    <w:rsid w:val="32CA12F6"/>
    <w:rsid w:val="32FA714D"/>
    <w:rsid w:val="338C7C50"/>
    <w:rsid w:val="33A50E8E"/>
    <w:rsid w:val="33A952D5"/>
    <w:rsid w:val="33B815B2"/>
    <w:rsid w:val="33B8293B"/>
    <w:rsid w:val="344A48C2"/>
    <w:rsid w:val="345A23C8"/>
    <w:rsid w:val="34C12DD7"/>
    <w:rsid w:val="34EA44CD"/>
    <w:rsid w:val="3511075D"/>
    <w:rsid w:val="35237F66"/>
    <w:rsid w:val="35374E47"/>
    <w:rsid w:val="353A55B5"/>
    <w:rsid w:val="35497B8C"/>
    <w:rsid w:val="355A0B35"/>
    <w:rsid w:val="357C1E77"/>
    <w:rsid w:val="35851AF7"/>
    <w:rsid w:val="35BF38DE"/>
    <w:rsid w:val="35FF60D6"/>
    <w:rsid w:val="36093FC1"/>
    <w:rsid w:val="36A460B5"/>
    <w:rsid w:val="36C37CA4"/>
    <w:rsid w:val="36CB0967"/>
    <w:rsid w:val="36D3407A"/>
    <w:rsid w:val="36E97C29"/>
    <w:rsid w:val="3728225E"/>
    <w:rsid w:val="37A762FA"/>
    <w:rsid w:val="37DF7A09"/>
    <w:rsid w:val="37F217FF"/>
    <w:rsid w:val="37FC6E05"/>
    <w:rsid w:val="3844268D"/>
    <w:rsid w:val="38C65717"/>
    <w:rsid w:val="392106B1"/>
    <w:rsid w:val="3947053A"/>
    <w:rsid w:val="3973534C"/>
    <w:rsid w:val="397F7E77"/>
    <w:rsid w:val="39E2551B"/>
    <w:rsid w:val="39F8182C"/>
    <w:rsid w:val="3A2D3DFA"/>
    <w:rsid w:val="3ABA3D4F"/>
    <w:rsid w:val="3B1874C8"/>
    <w:rsid w:val="3B2B0D3F"/>
    <w:rsid w:val="3B9E2865"/>
    <w:rsid w:val="3BBC0A55"/>
    <w:rsid w:val="3BD3316E"/>
    <w:rsid w:val="3BD67F28"/>
    <w:rsid w:val="3BFB4384"/>
    <w:rsid w:val="3C662A82"/>
    <w:rsid w:val="3C9C1970"/>
    <w:rsid w:val="3CA31775"/>
    <w:rsid w:val="3CA93B8C"/>
    <w:rsid w:val="3CB86E43"/>
    <w:rsid w:val="3CC60B37"/>
    <w:rsid w:val="3CCB2F67"/>
    <w:rsid w:val="3CDE5A1B"/>
    <w:rsid w:val="3CF67395"/>
    <w:rsid w:val="3D194358"/>
    <w:rsid w:val="3D2A6115"/>
    <w:rsid w:val="3D326BD4"/>
    <w:rsid w:val="3D6562C9"/>
    <w:rsid w:val="3DC22BBF"/>
    <w:rsid w:val="3DD270CC"/>
    <w:rsid w:val="3DF96440"/>
    <w:rsid w:val="3E2C5E53"/>
    <w:rsid w:val="3E543D1C"/>
    <w:rsid w:val="3E5D5CBB"/>
    <w:rsid w:val="3E5F243D"/>
    <w:rsid w:val="3E7569E0"/>
    <w:rsid w:val="3EC24743"/>
    <w:rsid w:val="3F357890"/>
    <w:rsid w:val="3F5C0103"/>
    <w:rsid w:val="3F764B9F"/>
    <w:rsid w:val="3FCF15CC"/>
    <w:rsid w:val="3FFF330F"/>
    <w:rsid w:val="40114223"/>
    <w:rsid w:val="401F30DC"/>
    <w:rsid w:val="404B17AF"/>
    <w:rsid w:val="40512799"/>
    <w:rsid w:val="406F066F"/>
    <w:rsid w:val="40AC56C4"/>
    <w:rsid w:val="40C46444"/>
    <w:rsid w:val="40FF2356"/>
    <w:rsid w:val="41024F18"/>
    <w:rsid w:val="41061B71"/>
    <w:rsid w:val="410B79C4"/>
    <w:rsid w:val="411974FA"/>
    <w:rsid w:val="416049BD"/>
    <w:rsid w:val="4162149D"/>
    <w:rsid w:val="416D1EB3"/>
    <w:rsid w:val="4182744A"/>
    <w:rsid w:val="41863A79"/>
    <w:rsid w:val="418E3503"/>
    <w:rsid w:val="41D069F8"/>
    <w:rsid w:val="41D77826"/>
    <w:rsid w:val="41EC063B"/>
    <w:rsid w:val="42C85728"/>
    <w:rsid w:val="42F23BB3"/>
    <w:rsid w:val="42FB0D23"/>
    <w:rsid w:val="4321106E"/>
    <w:rsid w:val="43340C18"/>
    <w:rsid w:val="43645F70"/>
    <w:rsid w:val="436F4E57"/>
    <w:rsid w:val="43C06AAB"/>
    <w:rsid w:val="43CF41B2"/>
    <w:rsid w:val="44096C2A"/>
    <w:rsid w:val="4446350C"/>
    <w:rsid w:val="44B75325"/>
    <w:rsid w:val="44C539FA"/>
    <w:rsid w:val="44FF35B3"/>
    <w:rsid w:val="451C41B3"/>
    <w:rsid w:val="453A5418"/>
    <w:rsid w:val="45480DED"/>
    <w:rsid w:val="454D7D6F"/>
    <w:rsid w:val="45625574"/>
    <w:rsid w:val="45A04E32"/>
    <w:rsid w:val="45D31F64"/>
    <w:rsid w:val="45F85742"/>
    <w:rsid w:val="46033A96"/>
    <w:rsid w:val="460F220B"/>
    <w:rsid w:val="46174329"/>
    <w:rsid w:val="464E2E67"/>
    <w:rsid w:val="46962069"/>
    <w:rsid w:val="46FC4853"/>
    <w:rsid w:val="47195263"/>
    <w:rsid w:val="471D2493"/>
    <w:rsid w:val="471F1AC7"/>
    <w:rsid w:val="47250C7C"/>
    <w:rsid w:val="47580584"/>
    <w:rsid w:val="475E0ECB"/>
    <w:rsid w:val="47664CBC"/>
    <w:rsid w:val="476D64A6"/>
    <w:rsid w:val="477C7F8C"/>
    <w:rsid w:val="477F2BBD"/>
    <w:rsid w:val="47F55A74"/>
    <w:rsid w:val="48010A6C"/>
    <w:rsid w:val="48110430"/>
    <w:rsid w:val="48150F23"/>
    <w:rsid w:val="48B93279"/>
    <w:rsid w:val="48E71F17"/>
    <w:rsid w:val="4A0E567B"/>
    <w:rsid w:val="4A3D5DD6"/>
    <w:rsid w:val="4A4F6DB3"/>
    <w:rsid w:val="4B037B4F"/>
    <w:rsid w:val="4B173EBC"/>
    <w:rsid w:val="4B306168"/>
    <w:rsid w:val="4B39722A"/>
    <w:rsid w:val="4B764E8E"/>
    <w:rsid w:val="4B921A3E"/>
    <w:rsid w:val="4BB66355"/>
    <w:rsid w:val="4BBA1ED6"/>
    <w:rsid w:val="4BDFF22B"/>
    <w:rsid w:val="4BE873D7"/>
    <w:rsid w:val="4C0C55F1"/>
    <w:rsid w:val="4C9255E4"/>
    <w:rsid w:val="4C942D3E"/>
    <w:rsid w:val="4CCA6149"/>
    <w:rsid w:val="4CD93695"/>
    <w:rsid w:val="4D604D02"/>
    <w:rsid w:val="4D8C7BC9"/>
    <w:rsid w:val="4DBD06E7"/>
    <w:rsid w:val="4DE06584"/>
    <w:rsid w:val="4E144DB5"/>
    <w:rsid w:val="4E3241FC"/>
    <w:rsid w:val="4E700AAE"/>
    <w:rsid w:val="4ED03A4B"/>
    <w:rsid w:val="4F424ED6"/>
    <w:rsid w:val="4F470D8A"/>
    <w:rsid w:val="4F922F92"/>
    <w:rsid w:val="4FB559D9"/>
    <w:rsid w:val="500A3E81"/>
    <w:rsid w:val="501455A1"/>
    <w:rsid w:val="50596D23"/>
    <w:rsid w:val="50DF2849"/>
    <w:rsid w:val="50E423BB"/>
    <w:rsid w:val="51810332"/>
    <w:rsid w:val="51903BF3"/>
    <w:rsid w:val="51A46F68"/>
    <w:rsid w:val="51FF68E3"/>
    <w:rsid w:val="522F19B5"/>
    <w:rsid w:val="52750532"/>
    <w:rsid w:val="52B400B8"/>
    <w:rsid w:val="52F023A1"/>
    <w:rsid w:val="539F1CEE"/>
    <w:rsid w:val="53BD1108"/>
    <w:rsid w:val="53D873A4"/>
    <w:rsid w:val="53DE5D82"/>
    <w:rsid w:val="540B127C"/>
    <w:rsid w:val="54410725"/>
    <w:rsid w:val="545775F4"/>
    <w:rsid w:val="54A970CC"/>
    <w:rsid w:val="54DC2F8D"/>
    <w:rsid w:val="54EF4F5F"/>
    <w:rsid w:val="54F16618"/>
    <w:rsid w:val="55745854"/>
    <w:rsid w:val="55D4640E"/>
    <w:rsid w:val="55DC0E90"/>
    <w:rsid w:val="55DC45D9"/>
    <w:rsid w:val="5637484F"/>
    <w:rsid w:val="56F41499"/>
    <w:rsid w:val="56FE6E2E"/>
    <w:rsid w:val="570421A3"/>
    <w:rsid w:val="572D5C52"/>
    <w:rsid w:val="575E434D"/>
    <w:rsid w:val="57900855"/>
    <w:rsid w:val="57986614"/>
    <w:rsid w:val="57B566A1"/>
    <w:rsid w:val="57C34C53"/>
    <w:rsid w:val="57DF20A9"/>
    <w:rsid w:val="581E0768"/>
    <w:rsid w:val="587005F6"/>
    <w:rsid w:val="58810591"/>
    <w:rsid w:val="58DE3CD2"/>
    <w:rsid w:val="59711722"/>
    <w:rsid w:val="59767C4B"/>
    <w:rsid w:val="59B14918"/>
    <w:rsid w:val="59E832FB"/>
    <w:rsid w:val="5AEF1C16"/>
    <w:rsid w:val="5AF60118"/>
    <w:rsid w:val="5B0F1610"/>
    <w:rsid w:val="5BB311C3"/>
    <w:rsid w:val="5BB9102C"/>
    <w:rsid w:val="5BBD46A4"/>
    <w:rsid w:val="5BFBE2FF"/>
    <w:rsid w:val="5C226271"/>
    <w:rsid w:val="5C2B7C3E"/>
    <w:rsid w:val="5C3E5EEA"/>
    <w:rsid w:val="5C7D5692"/>
    <w:rsid w:val="5C8F466D"/>
    <w:rsid w:val="5CF574DB"/>
    <w:rsid w:val="5D4D7CFB"/>
    <w:rsid w:val="5D5B5D0F"/>
    <w:rsid w:val="5D601780"/>
    <w:rsid w:val="5D750D0B"/>
    <w:rsid w:val="5D930876"/>
    <w:rsid w:val="5DE555DF"/>
    <w:rsid w:val="5E242D15"/>
    <w:rsid w:val="5E2837DC"/>
    <w:rsid w:val="5E5F128A"/>
    <w:rsid w:val="5EA03696"/>
    <w:rsid w:val="5EFE32B2"/>
    <w:rsid w:val="5F142116"/>
    <w:rsid w:val="5F2E2CA9"/>
    <w:rsid w:val="5F320205"/>
    <w:rsid w:val="5F35542C"/>
    <w:rsid w:val="5F5D11AD"/>
    <w:rsid w:val="5F9FF7CA"/>
    <w:rsid w:val="5FB81D82"/>
    <w:rsid w:val="5FBB5A4B"/>
    <w:rsid w:val="601654D5"/>
    <w:rsid w:val="607707FA"/>
    <w:rsid w:val="60806DF2"/>
    <w:rsid w:val="6106551D"/>
    <w:rsid w:val="615821B1"/>
    <w:rsid w:val="61884431"/>
    <w:rsid w:val="61991DB6"/>
    <w:rsid w:val="61C45D58"/>
    <w:rsid w:val="623D6892"/>
    <w:rsid w:val="62536BFB"/>
    <w:rsid w:val="627667B9"/>
    <w:rsid w:val="631B749F"/>
    <w:rsid w:val="6350443C"/>
    <w:rsid w:val="6374235C"/>
    <w:rsid w:val="63AD43A2"/>
    <w:rsid w:val="63E77B95"/>
    <w:rsid w:val="642A4308"/>
    <w:rsid w:val="64482058"/>
    <w:rsid w:val="644B7717"/>
    <w:rsid w:val="644C276A"/>
    <w:rsid w:val="64514527"/>
    <w:rsid w:val="64530590"/>
    <w:rsid w:val="64A70E8F"/>
    <w:rsid w:val="64AC1366"/>
    <w:rsid w:val="64BF151D"/>
    <w:rsid w:val="656C1560"/>
    <w:rsid w:val="656F3412"/>
    <w:rsid w:val="65A2189C"/>
    <w:rsid w:val="65AB152B"/>
    <w:rsid w:val="65BE5DD8"/>
    <w:rsid w:val="65CA49F6"/>
    <w:rsid w:val="66636F9A"/>
    <w:rsid w:val="66D92788"/>
    <w:rsid w:val="670B57A4"/>
    <w:rsid w:val="671E25D4"/>
    <w:rsid w:val="673202D6"/>
    <w:rsid w:val="676E4435"/>
    <w:rsid w:val="67955879"/>
    <w:rsid w:val="67DC7A94"/>
    <w:rsid w:val="68255F52"/>
    <w:rsid w:val="68720777"/>
    <w:rsid w:val="68830003"/>
    <w:rsid w:val="689F2857"/>
    <w:rsid w:val="68A9383B"/>
    <w:rsid w:val="69740196"/>
    <w:rsid w:val="69741A0C"/>
    <w:rsid w:val="69C85C40"/>
    <w:rsid w:val="69D61F9C"/>
    <w:rsid w:val="69FB51E1"/>
    <w:rsid w:val="69FC74BC"/>
    <w:rsid w:val="6A10315F"/>
    <w:rsid w:val="6A290196"/>
    <w:rsid w:val="6A5F0D7C"/>
    <w:rsid w:val="6AB565B1"/>
    <w:rsid w:val="6ADA5CDA"/>
    <w:rsid w:val="6BE97486"/>
    <w:rsid w:val="6C166275"/>
    <w:rsid w:val="6C353187"/>
    <w:rsid w:val="6C7C4C57"/>
    <w:rsid w:val="6CBC332A"/>
    <w:rsid w:val="6CCF3725"/>
    <w:rsid w:val="6CF65FDA"/>
    <w:rsid w:val="6D0A2291"/>
    <w:rsid w:val="6D572E2F"/>
    <w:rsid w:val="6DD64B98"/>
    <w:rsid w:val="6E3B25F9"/>
    <w:rsid w:val="6E7A70F3"/>
    <w:rsid w:val="6E7F1DFD"/>
    <w:rsid w:val="6EA92C91"/>
    <w:rsid w:val="6EDE19E2"/>
    <w:rsid w:val="6F3375DF"/>
    <w:rsid w:val="6F4612FB"/>
    <w:rsid w:val="6F4B3B49"/>
    <w:rsid w:val="6F57090B"/>
    <w:rsid w:val="6F78620F"/>
    <w:rsid w:val="6F7F2F9A"/>
    <w:rsid w:val="6FB201B4"/>
    <w:rsid w:val="6FC71C1E"/>
    <w:rsid w:val="6FDB421B"/>
    <w:rsid w:val="6FE72070"/>
    <w:rsid w:val="6FEBB88D"/>
    <w:rsid w:val="6FEE043B"/>
    <w:rsid w:val="6FFC0D39"/>
    <w:rsid w:val="70520A13"/>
    <w:rsid w:val="709C7981"/>
    <w:rsid w:val="70A8451C"/>
    <w:rsid w:val="70AC426B"/>
    <w:rsid w:val="710020B8"/>
    <w:rsid w:val="71570120"/>
    <w:rsid w:val="71866D5E"/>
    <w:rsid w:val="71BE3F5B"/>
    <w:rsid w:val="71E06E2B"/>
    <w:rsid w:val="71F12FD4"/>
    <w:rsid w:val="71F20673"/>
    <w:rsid w:val="72016851"/>
    <w:rsid w:val="72201BBD"/>
    <w:rsid w:val="72590FD2"/>
    <w:rsid w:val="72886E10"/>
    <w:rsid w:val="728E2EBA"/>
    <w:rsid w:val="72D81303"/>
    <w:rsid w:val="73374F34"/>
    <w:rsid w:val="73661E78"/>
    <w:rsid w:val="73681BFB"/>
    <w:rsid w:val="736A6F30"/>
    <w:rsid w:val="73B26F09"/>
    <w:rsid w:val="73B432F0"/>
    <w:rsid w:val="73EF518E"/>
    <w:rsid w:val="740137B0"/>
    <w:rsid w:val="741E7D95"/>
    <w:rsid w:val="745C5EE5"/>
    <w:rsid w:val="745F402D"/>
    <w:rsid w:val="750D14C0"/>
    <w:rsid w:val="75156252"/>
    <w:rsid w:val="755A7B96"/>
    <w:rsid w:val="75696CDB"/>
    <w:rsid w:val="758E2CD8"/>
    <w:rsid w:val="75AF16EF"/>
    <w:rsid w:val="75E032A6"/>
    <w:rsid w:val="766D5A09"/>
    <w:rsid w:val="76A07ED0"/>
    <w:rsid w:val="77974CF6"/>
    <w:rsid w:val="77AF704F"/>
    <w:rsid w:val="77ED380B"/>
    <w:rsid w:val="78541C57"/>
    <w:rsid w:val="78557C1E"/>
    <w:rsid w:val="785B047D"/>
    <w:rsid w:val="78684179"/>
    <w:rsid w:val="78856ECF"/>
    <w:rsid w:val="78D20747"/>
    <w:rsid w:val="78D855C6"/>
    <w:rsid w:val="78E17462"/>
    <w:rsid w:val="79522832"/>
    <w:rsid w:val="798A5A70"/>
    <w:rsid w:val="79AA3202"/>
    <w:rsid w:val="79CB33E4"/>
    <w:rsid w:val="79DB23CC"/>
    <w:rsid w:val="7A112768"/>
    <w:rsid w:val="7A153290"/>
    <w:rsid w:val="7A245B22"/>
    <w:rsid w:val="7A401675"/>
    <w:rsid w:val="7A5B5D9F"/>
    <w:rsid w:val="7A651102"/>
    <w:rsid w:val="7A832F32"/>
    <w:rsid w:val="7B0A6D7B"/>
    <w:rsid w:val="7B0F1047"/>
    <w:rsid w:val="7B88516A"/>
    <w:rsid w:val="7B8A7552"/>
    <w:rsid w:val="7BA30427"/>
    <w:rsid w:val="7BB60023"/>
    <w:rsid w:val="7BC96777"/>
    <w:rsid w:val="7BEE5E0C"/>
    <w:rsid w:val="7C1C102D"/>
    <w:rsid w:val="7C1D1E4D"/>
    <w:rsid w:val="7C3954AB"/>
    <w:rsid w:val="7C732C0F"/>
    <w:rsid w:val="7C93072C"/>
    <w:rsid w:val="7CD84A52"/>
    <w:rsid w:val="7D3415B8"/>
    <w:rsid w:val="7D4E2B71"/>
    <w:rsid w:val="7D5475DD"/>
    <w:rsid w:val="7D772DF8"/>
    <w:rsid w:val="7D8E254A"/>
    <w:rsid w:val="7DAE25E7"/>
    <w:rsid w:val="7DC9200E"/>
    <w:rsid w:val="7E0F6E29"/>
    <w:rsid w:val="7E260512"/>
    <w:rsid w:val="7E726368"/>
    <w:rsid w:val="7EE574B7"/>
    <w:rsid w:val="7F213849"/>
    <w:rsid w:val="7F220FF4"/>
    <w:rsid w:val="7F411240"/>
    <w:rsid w:val="7F5FC3B7"/>
    <w:rsid w:val="7FE57811"/>
    <w:rsid w:val="7FFF0429"/>
    <w:rsid w:val="97EDFEF9"/>
    <w:rsid w:val="9BBFC95B"/>
    <w:rsid w:val="9FFEAAD1"/>
    <w:rsid w:val="A7D73470"/>
    <w:rsid w:val="A7FF7B91"/>
    <w:rsid w:val="B3DFE74E"/>
    <w:rsid w:val="C3FFD179"/>
    <w:rsid w:val="DDBFDD53"/>
    <w:rsid w:val="DFF7B4A1"/>
    <w:rsid w:val="E7DBA1E4"/>
    <w:rsid w:val="EAFF6320"/>
    <w:rsid w:val="EFFDF76B"/>
    <w:rsid w:val="F2F7396A"/>
    <w:rsid w:val="FD1FC759"/>
    <w:rsid w:val="FFEF87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qFormat/>
    <w:uiPriority w:val="1"/>
    <w:pPr>
      <w:spacing w:before="1"/>
      <w:ind w:left="217"/>
      <w:outlineLvl w:val="0"/>
    </w:pPr>
    <w:rPr>
      <w:b/>
      <w:bCs/>
      <w:sz w:val="24"/>
      <w:szCs w:val="2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英文关键词"/>
    <w:basedOn w:val="1"/>
    <w:qFormat/>
    <w:uiPriority w:val="0"/>
    <w:pPr>
      <w:widowControl/>
      <w:snapToGrid w:val="0"/>
      <w:spacing w:line="300" w:lineRule="auto"/>
      <w:ind w:firstLine="480"/>
      <w:jc w:val="left"/>
    </w:pPr>
    <w:rPr>
      <w:rFonts w:ascii="Calibri" w:hAnsi="Calibri"/>
      <w:kern w:val="0"/>
      <w:lang w:eastAsia="en-US" w:bidi="en-US"/>
    </w:rPr>
  </w:style>
  <w:style w:type="paragraph" w:styleId="4">
    <w:name w:val="annotation text"/>
    <w:basedOn w:val="1"/>
    <w:link w:val="19"/>
    <w:qFormat/>
    <w:uiPriority w:val="0"/>
  </w:style>
  <w:style w:type="paragraph" w:styleId="5">
    <w:name w:val="Body Text"/>
    <w:basedOn w:val="1"/>
    <w:qFormat/>
    <w:uiPriority w:val="1"/>
    <w:pPr>
      <w:ind w:left="217"/>
    </w:pPr>
    <w:rPr>
      <w:sz w:val="24"/>
      <w:szCs w:val="24"/>
    </w:rPr>
  </w:style>
  <w:style w:type="paragraph" w:styleId="6">
    <w:name w:val="Balloon Text"/>
    <w:basedOn w:val="1"/>
    <w:link w:val="21"/>
    <w:qFormat/>
    <w:uiPriority w:val="0"/>
    <w:rPr>
      <w:sz w:val="18"/>
      <w:szCs w:val="18"/>
    </w:r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9">
    <w:name w:val="Normal (Web)"/>
    <w:basedOn w:val="1"/>
    <w:qFormat/>
    <w:uiPriority w:val="0"/>
    <w:rPr>
      <w:rFonts w:ascii="Times New Roman" w:hAnsi="Times New Roman" w:cs="Times New Roman"/>
      <w:sz w:val="24"/>
      <w:szCs w:val="24"/>
    </w:rPr>
  </w:style>
  <w:style w:type="paragraph" w:styleId="10">
    <w:name w:val="annotation subject"/>
    <w:basedOn w:val="4"/>
    <w:next w:val="4"/>
    <w:link w:val="20"/>
    <w:qFormat/>
    <w:uiPriority w:val="0"/>
    <w:rPr>
      <w:b/>
      <w:bCs/>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styleId="15">
    <w:name w:val="annotation reference"/>
    <w:basedOn w:val="13"/>
    <w:qFormat/>
    <w:uiPriority w:val="0"/>
    <w:rPr>
      <w:sz w:val="21"/>
      <w:szCs w:val="21"/>
    </w:rPr>
  </w:style>
  <w:style w:type="table" w:customStyle="1" w:styleId="16">
    <w:name w:val="Table Normal"/>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spacing w:before="1"/>
      <w:ind w:left="637" w:hanging="420"/>
    </w:pPr>
  </w:style>
  <w:style w:type="paragraph" w:customStyle="1" w:styleId="18">
    <w:name w:val="Table Paragraph"/>
    <w:basedOn w:val="1"/>
    <w:qFormat/>
    <w:uiPriority w:val="1"/>
    <w:pPr>
      <w:jc w:val="center"/>
    </w:pPr>
  </w:style>
  <w:style w:type="character" w:customStyle="1" w:styleId="19">
    <w:name w:val="批注文字 字符"/>
    <w:basedOn w:val="13"/>
    <w:link w:val="4"/>
    <w:qFormat/>
    <w:uiPriority w:val="0"/>
    <w:rPr>
      <w:rFonts w:ascii="宋体" w:hAnsi="宋体" w:cs="宋体"/>
      <w:sz w:val="22"/>
      <w:szCs w:val="22"/>
      <w:lang w:eastAsia="en-US"/>
    </w:rPr>
  </w:style>
  <w:style w:type="character" w:customStyle="1" w:styleId="20">
    <w:name w:val="批注主题 字符"/>
    <w:basedOn w:val="19"/>
    <w:link w:val="10"/>
    <w:qFormat/>
    <w:uiPriority w:val="0"/>
    <w:rPr>
      <w:rFonts w:ascii="宋体" w:hAnsi="宋体" w:cs="宋体"/>
      <w:b/>
      <w:bCs/>
      <w:sz w:val="22"/>
      <w:szCs w:val="22"/>
      <w:lang w:eastAsia="en-US"/>
    </w:rPr>
  </w:style>
  <w:style w:type="character" w:customStyle="1" w:styleId="21">
    <w:name w:val="批注框文本 字符"/>
    <w:basedOn w:val="13"/>
    <w:link w:val="6"/>
    <w:qFormat/>
    <w:uiPriority w:val="0"/>
    <w:rPr>
      <w:rFonts w:ascii="宋体" w:hAnsi="宋体" w:cs="宋体"/>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4021</Words>
  <Characters>4579</Characters>
  <Lines>33</Lines>
  <Paragraphs>9</Paragraphs>
  <TotalTime>121</TotalTime>
  <ScaleCrop>false</ScaleCrop>
  <LinksUpToDate>false</LinksUpToDate>
  <CharactersWithSpaces>4682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2021-01-08T19:02:00Z</dcterms:created>
  <dc:creator>user</dc:creator>
  <cp:lastModifiedBy>莫英杰</cp:lastModifiedBy>
  <cp:lastPrinted>2023-06-20T03:21:00Z</cp:lastPrinted>
  <dcterms:modified xsi:type="dcterms:W3CDTF">2023-06-21T08:49:52Z</dcterms:modified>
  <dc:title>附件1</dc:title>
  <cp:revision>280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2020-04-03T00:00:00Z</vt:filetime>
  </property>
  <property fmtid="{D5CDD505-2E9C-101B-9397-08002B2CF9AE}" pid="3" name="Creator">
    <vt:lpwstr>WPS 文字</vt:lpwstr>
  </property>
  <property fmtid="{D5CDD505-2E9C-101B-9397-08002B2CF9AE}" pid="4" name="LastSaved">
    <vt:filetime>2021-01-07T00:00:00Z</vt:filetime>
  </property>
  <property fmtid="{D5CDD505-2E9C-101B-9397-08002B2CF9AE}" pid="5" name="KSOProductBuildVer">
    <vt:lpwstr>2052-11.1.0.14309</vt:lpwstr>
  </property>
  <property fmtid="{D5CDD505-2E9C-101B-9397-08002B2CF9AE}" pid="6" name="ICV">
    <vt:lpwstr>B016A6C8042A4C4B833A3316F0B90DD3_13</vt:lpwstr>
  </property>
</Properties>
</file>